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FBD58" w14:textId="5F489FF4" w:rsidR="00347A38" w:rsidRPr="00601381" w:rsidRDefault="00347A38" w:rsidP="00347A38">
      <w:pPr>
        <w:pStyle w:val="a3"/>
        <w:tabs>
          <w:tab w:val="right" w:pos="9923"/>
        </w:tabs>
        <w:ind w:right="-7"/>
        <w:rPr>
          <w:rFonts w:eastAsia="宋体" w:cs="Arial"/>
          <w:bCs/>
          <w:noProof w:val="0"/>
          <w:sz w:val="24"/>
          <w:lang w:val="en-GB" w:eastAsia="zh-CN"/>
        </w:rPr>
      </w:pPr>
      <w:bookmarkStart w:id="0" w:name="OLE_LINK3"/>
      <w:r w:rsidRPr="00601381">
        <w:rPr>
          <w:rFonts w:cs="Arial"/>
          <w:bCs/>
          <w:noProof w:val="0"/>
          <w:sz w:val="24"/>
          <w:lang w:val="en-GB"/>
        </w:rPr>
        <w:t>3GPP T</w:t>
      </w:r>
      <w:bookmarkStart w:id="1" w:name="_Ref452454252"/>
      <w:bookmarkEnd w:id="1"/>
      <w:r w:rsidRPr="00601381">
        <w:rPr>
          <w:rFonts w:cs="Arial"/>
          <w:bCs/>
          <w:noProof w:val="0"/>
          <w:sz w:val="24"/>
          <w:lang w:val="en-GB"/>
        </w:rPr>
        <w:t>SG-RAN WG3 #</w:t>
      </w:r>
      <w:r w:rsidRPr="00601381">
        <w:rPr>
          <w:rFonts w:eastAsia="宋体" w:cs="Arial"/>
          <w:bCs/>
          <w:noProof w:val="0"/>
          <w:sz w:val="24"/>
          <w:lang w:val="en-GB" w:eastAsia="zh-CN"/>
        </w:rPr>
        <w:t>1</w:t>
      </w:r>
      <w:r>
        <w:rPr>
          <w:rFonts w:eastAsia="宋体" w:cs="Arial" w:hint="eastAsia"/>
          <w:bCs/>
          <w:noProof w:val="0"/>
          <w:sz w:val="24"/>
          <w:lang w:val="en-GB" w:eastAsia="zh-CN"/>
        </w:rPr>
        <w:t>1</w:t>
      </w:r>
      <w:r w:rsidR="00126A2A">
        <w:rPr>
          <w:rFonts w:eastAsia="宋体" w:cs="Arial" w:hint="eastAsia"/>
          <w:bCs/>
          <w:noProof w:val="0"/>
          <w:sz w:val="24"/>
          <w:lang w:val="en-GB" w:eastAsia="zh-CN"/>
        </w:rPr>
        <w:t>2</w:t>
      </w:r>
      <w:r w:rsidRPr="00601381">
        <w:rPr>
          <w:rFonts w:eastAsia="宋体" w:cs="Arial" w:hint="eastAsia"/>
          <w:bCs/>
          <w:noProof w:val="0"/>
          <w:sz w:val="24"/>
          <w:lang w:val="en-GB" w:eastAsia="zh-CN"/>
        </w:rPr>
        <w:t>e</w:t>
      </w:r>
      <w:r w:rsidRPr="00601381">
        <w:rPr>
          <w:rFonts w:eastAsia="宋体" w:cs="Arial"/>
          <w:bCs/>
          <w:noProof w:val="0"/>
          <w:sz w:val="24"/>
          <w:lang w:val="en-GB" w:eastAsia="zh-CN"/>
        </w:rPr>
        <w:t xml:space="preserve">                                                                               </w:t>
      </w:r>
      <w:r w:rsidRPr="00601381">
        <w:rPr>
          <w:rFonts w:cs="Arial"/>
          <w:bCs/>
          <w:noProof w:val="0"/>
          <w:sz w:val="24"/>
          <w:lang w:val="en-GB" w:eastAsia="ja-JP"/>
        </w:rPr>
        <w:t>R3-</w:t>
      </w:r>
      <w:r w:rsidR="00425895">
        <w:rPr>
          <w:rFonts w:cs="Arial"/>
          <w:bCs/>
          <w:noProof w:val="0"/>
          <w:sz w:val="24"/>
          <w:lang w:val="en-GB" w:eastAsia="ja-JP"/>
        </w:rPr>
        <w:t>212482</w:t>
      </w:r>
    </w:p>
    <w:p w14:paraId="4EFFDFC4" w14:textId="5B16A46B" w:rsidR="00347A38" w:rsidRPr="00601381" w:rsidRDefault="00347A38" w:rsidP="00347A38">
      <w:pPr>
        <w:pStyle w:val="a3"/>
        <w:rPr>
          <w:rFonts w:eastAsia="宋体"/>
          <w:sz w:val="24"/>
          <w:szCs w:val="24"/>
          <w:lang w:eastAsia="zh-CN"/>
        </w:rPr>
      </w:pPr>
      <w:r w:rsidRPr="00601381">
        <w:rPr>
          <w:rFonts w:eastAsia="宋体" w:hint="eastAsia"/>
          <w:sz w:val="24"/>
          <w:szCs w:val="24"/>
          <w:lang w:eastAsia="zh-CN"/>
        </w:rPr>
        <w:t xml:space="preserve">Online, </w:t>
      </w:r>
      <w:r w:rsidR="00102C49" w:rsidRPr="00102C49">
        <w:rPr>
          <w:rFonts w:eastAsia="宋体"/>
          <w:sz w:val="24"/>
          <w:szCs w:val="24"/>
          <w:lang w:eastAsia="zh-CN"/>
        </w:rPr>
        <w:t>May 17</w:t>
      </w:r>
      <w:r w:rsidR="00425895">
        <w:rPr>
          <w:rFonts w:eastAsia="宋体"/>
          <w:sz w:val="24"/>
          <w:szCs w:val="24"/>
          <w:vertAlign w:val="superscript"/>
          <w:lang w:eastAsia="zh-CN"/>
        </w:rPr>
        <w:t>th</w:t>
      </w:r>
      <w:r w:rsidR="00102C49" w:rsidRPr="00102C49">
        <w:rPr>
          <w:rFonts w:eastAsia="宋体"/>
          <w:sz w:val="24"/>
          <w:szCs w:val="24"/>
          <w:lang w:eastAsia="zh-CN"/>
        </w:rPr>
        <w:t xml:space="preserve"> – May 2</w:t>
      </w:r>
      <w:r w:rsidR="00425895">
        <w:rPr>
          <w:rFonts w:eastAsia="宋体"/>
          <w:sz w:val="24"/>
          <w:szCs w:val="24"/>
          <w:lang w:eastAsia="zh-CN"/>
        </w:rPr>
        <w:t>8</w:t>
      </w:r>
      <w:r w:rsidR="00425895">
        <w:rPr>
          <w:rFonts w:eastAsia="宋体"/>
          <w:sz w:val="24"/>
          <w:szCs w:val="24"/>
          <w:vertAlign w:val="superscript"/>
          <w:lang w:eastAsia="zh-CN"/>
        </w:rPr>
        <w:t>th</w:t>
      </w:r>
      <w:r w:rsidR="00102C49" w:rsidRPr="00102C49">
        <w:rPr>
          <w:rFonts w:eastAsia="宋体"/>
          <w:sz w:val="24"/>
          <w:szCs w:val="24"/>
          <w:lang w:eastAsia="zh-CN"/>
        </w:rPr>
        <w:t>, 2021 e-Meeting</w:t>
      </w:r>
    </w:p>
    <w:bookmarkEnd w:id="0"/>
    <w:p w14:paraId="4938335A" w14:textId="77777777" w:rsidR="00501135" w:rsidRPr="00313851" w:rsidRDefault="00313851" w:rsidP="0068412C">
      <w:pPr>
        <w:pStyle w:val="a3"/>
        <w:rPr>
          <w:rFonts w:eastAsia="宋体" w:cs="Arial"/>
          <w:bCs/>
          <w:noProof w:val="0"/>
          <w:sz w:val="24"/>
          <w:lang w:val="en-GB" w:eastAsia="zh-CN"/>
        </w:rPr>
      </w:pPr>
      <w:r>
        <w:rPr>
          <w:rFonts w:eastAsia="宋体" w:cs="Arial" w:hint="eastAsia"/>
          <w:bCs/>
          <w:noProof w:val="0"/>
          <w:sz w:val="24"/>
          <w:lang w:val="en-GB" w:eastAsia="zh-CN"/>
        </w:rPr>
        <w:t xml:space="preserve"> </w:t>
      </w:r>
    </w:p>
    <w:p w14:paraId="0C16D2AC" w14:textId="77777777" w:rsidR="00501135" w:rsidRPr="0015549A" w:rsidRDefault="008A4C1D">
      <w:pPr>
        <w:pStyle w:val="CRCoverPage"/>
        <w:tabs>
          <w:tab w:val="left" w:pos="1985"/>
        </w:tabs>
        <w:rPr>
          <w:rFonts w:eastAsia="宋体" w:cs="Arial"/>
          <w:b/>
          <w:bCs/>
          <w:color w:val="000000"/>
          <w:sz w:val="22"/>
          <w:szCs w:val="22"/>
          <w:lang w:val="en-US" w:eastAsia="zh-CN"/>
        </w:rPr>
      </w:pPr>
      <w:r w:rsidRPr="0015549A">
        <w:rPr>
          <w:rFonts w:cs="Arial"/>
          <w:b/>
          <w:bCs/>
          <w:color w:val="000000"/>
          <w:sz w:val="22"/>
          <w:szCs w:val="22"/>
          <w:lang w:val="en-US"/>
        </w:rPr>
        <w:t>Agenda I</w:t>
      </w:r>
      <w:r w:rsidR="00501135" w:rsidRPr="0015549A">
        <w:rPr>
          <w:rFonts w:cs="Arial"/>
          <w:b/>
          <w:bCs/>
          <w:color w:val="000000"/>
          <w:sz w:val="22"/>
          <w:szCs w:val="22"/>
          <w:lang w:val="en-US"/>
        </w:rPr>
        <w:t>tem:</w:t>
      </w:r>
      <w:r w:rsidR="00501135" w:rsidRPr="0015549A">
        <w:rPr>
          <w:rFonts w:cs="Arial"/>
          <w:b/>
          <w:bCs/>
          <w:color w:val="000000"/>
          <w:sz w:val="22"/>
          <w:szCs w:val="22"/>
          <w:lang w:val="en-US"/>
        </w:rPr>
        <w:tab/>
      </w:r>
      <w:r w:rsidR="0009000C" w:rsidRPr="0015549A">
        <w:rPr>
          <w:rFonts w:ascii="Times New Roman" w:eastAsia="宋体" w:hAnsi="Times New Roman"/>
          <w:sz w:val="22"/>
          <w:szCs w:val="22"/>
          <w:lang w:val="en-US" w:eastAsia="zh-CN"/>
        </w:rPr>
        <w:t>22</w:t>
      </w:r>
      <w:r w:rsidR="0068412C" w:rsidRPr="0015549A">
        <w:rPr>
          <w:rFonts w:ascii="Times New Roman" w:eastAsia="宋体" w:hAnsi="Times New Roman"/>
          <w:sz w:val="22"/>
          <w:szCs w:val="22"/>
          <w:lang w:val="en-US" w:eastAsia="zh-CN"/>
        </w:rPr>
        <w:t>.</w:t>
      </w:r>
      <w:r w:rsidR="00C121B8" w:rsidRPr="0015549A">
        <w:rPr>
          <w:rFonts w:ascii="Times New Roman" w:eastAsia="宋体" w:hAnsi="Times New Roman"/>
          <w:sz w:val="22"/>
          <w:szCs w:val="22"/>
          <w:lang w:val="en-US" w:eastAsia="zh-CN"/>
        </w:rPr>
        <w:t>2</w:t>
      </w:r>
      <w:r w:rsidR="0009000C" w:rsidRPr="0015549A">
        <w:rPr>
          <w:rFonts w:ascii="Times New Roman" w:eastAsia="宋体" w:hAnsi="Times New Roman"/>
          <w:sz w:val="22"/>
          <w:szCs w:val="22"/>
          <w:lang w:val="en-US" w:eastAsia="zh-CN"/>
        </w:rPr>
        <w:t>.</w:t>
      </w:r>
      <w:r w:rsidR="00D74512" w:rsidRPr="0015549A">
        <w:rPr>
          <w:rFonts w:ascii="Times New Roman" w:eastAsia="宋体" w:hAnsi="Times New Roman"/>
          <w:sz w:val="22"/>
          <w:szCs w:val="22"/>
          <w:lang w:val="en-US" w:eastAsia="zh-CN"/>
        </w:rPr>
        <w:t>2</w:t>
      </w:r>
    </w:p>
    <w:p w14:paraId="629CD531" w14:textId="77777777" w:rsidR="00501135" w:rsidRPr="0015549A" w:rsidRDefault="00501135">
      <w:pPr>
        <w:tabs>
          <w:tab w:val="left" w:pos="1985"/>
        </w:tabs>
        <w:rPr>
          <w:rFonts w:eastAsia="宋体" w:cs="Arial"/>
          <w:b/>
          <w:bCs/>
          <w:sz w:val="22"/>
          <w:szCs w:val="18"/>
          <w:lang w:val="en-US" w:eastAsia="zh-CN"/>
        </w:rPr>
      </w:pPr>
      <w:r w:rsidRPr="0015549A">
        <w:rPr>
          <w:rFonts w:cs="Arial"/>
          <w:b/>
          <w:bCs/>
          <w:sz w:val="22"/>
          <w:szCs w:val="18"/>
          <w:lang w:val="en-US"/>
        </w:rPr>
        <w:t>Source:</w:t>
      </w:r>
      <w:r w:rsidRPr="0015549A">
        <w:rPr>
          <w:rFonts w:cs="Arial"/>
          <w:b/>
          <w:bCs/>
          <w:sz w:val="22"/>
          <w:szCs w:val="18"/>
          <w:lang w:val="en-US"/>
        </w:rPr>
        <w:tab/>
      </w:r>
      <w:r w:rsidR="00813C47" w:rsidRPr="0015549A">
        <w:rPr>
          <w:rFonts w:ascii="Times New Roman" w:hAnsi="Times New Roman"/>
          <w:sz w:val="22"/>
          <w:szCs w:val="18"/>
          <w:lang w:val="en-US"/>
        </w:rPr>
        <w:t>CMCC</w:t>
      </w:r>
    </w:p>
    <w:p w14:paraId="35ABA84C" w14:textId="77777777" w:rsidR="00DD2E8C" w:rsidRPr="0015549A" w:rsidRDefault="00501135">
      <w:pPr>
        <w:ind w:left="1985" w:hanging="1985"/>
        <w:rPr>
          <w:rFonts w:ascii="Times New Roman" w:hAnsi="Times New Roman"/>
          <w:sz w:val="22"/>
          <w:szCs w:val="18"/>
          <w:lang w:val="en-US"/>
        </w:rPr>
      </w:pPr>
      <w:r w:rsidRPr="0015549A">
        <w:rPr>
          <w:rFonts w:cs="Arial"/>
          <w:b/>
          <w:bCs/>
          <w:color w:val="000000"/>
          <w:sz w:val="22"/>
          <w:szCs w:val="22"/>
        </w:rPr>
        <w:t>Title:</w:t>
      </w:r>
      <w:r w:rsidRPr="0015549A">
        <w:rPr>
          <w:rFonts w:cs="Arial"/>
          <w:b/>
          <w:bCs/>
          <w:color w:val="000000"/>
          <w:sz w:val="22"/>
          <w:szCs w:val="22"/>
        </w:rPr>
        <w:tab/>
      </w:r>
      <w:r w:rsidR="00124C21" w:rsidRPr="0015549A">
        <w:rPr>
          <w:rFonts w:ascii="Times New Roman" w:hAnsi="Times New Roman"/>
          <w:sz w:val="22"/>
          <w:szCs w:val="18"/>
          <w:lang w:val="en-US"/>
        </w:rPr>
        <w:t>MBS Session management over NG</w:t>
      </w:r>
    </w:p>
    <w:p w14:paraId="156429E1" w14:textId="77777777" w:rsidR="00501135" w:rsidRPr="0015549A" w:rsidRDefault="00501135">
      <w:pPr>
        <w:ind w:left="1985" w:hanging="1985"/>
        <w:rPr>
          <w:rFonts w:eastAsia="宋体" w:cs="Arial"/>
          <w:b/>
          <w:bCs/>
          <w:sz w:val="22"/>
          <w:szCs w:val="22"/>
          <w:lang w:eastAsia="zh-CN"/>
        </w:rPr>
      </w:pPr>
      <w:r w:rsidRPr="0015549A">
        <w:rPr>
          <w:rFonts w:cs="Arial"/>
          <w:b/>
          <w:bCs/>
          <w:sz w:val="22"/>
          <w:szCs w:val="22"/>
        </w:rPr>
        <w:t>Document for:</w:t>
      </w:r>
      <w:r w:rsidRPr="0015549A">
        <w:rPr>
          <w:rFonts w:cs="Arial"/>
          <w:b/>
          <w:bCs/>
          <w:sz w:val="22"/>
          <w:szCs w:val="22"/>
        </w:rPr>
        <w:tab/>
      </w:r>
      <w:r w:rsidR="00C81093" w:rsidRPr="0015549A">
        <w:rPr>
          <w:rFonts w:ascii="Times New Roman" w:hAnsi="Times New Roman" w:hint="eastAsia"/>
          <w:sz w:val="22"/>
          <w:szCs w:val="18"/>
          <w:lang w:val="en-US"/>
        </w:rPr>
        <w:t xml:space="preserve">Discussion and </w:t>
      </w:r>
      <w:r w:rsidR="004C23F9" w:rsidRPr="0015549A">
        <w:rPr>
          <w:rFonts w:ascii="Times New Roman" w:hAnsi="Times New Roman" w:hint="eastAsia"/>
          <w:sz w:val="22"/>
          <w:szCs w:val="18"/>
          <w:lang w:val="en-US"/>
        </w:rPr>
        <w:t>Decision</w:t>
      </w:r>
    </w:p>
    <w:p w14:paraId="3EA74E0B" w14:textId="77777777" w:rsidR="00501135" w:rsidRPr="00541F2C" w:rsidRDefault="00DC08A1" w:rsidP="000777C8">
      <w:pPr>
        <w:pStyle w:val="1"/>
        <w:tabs>
          <w:tab w:val="left" w:pos="720"/>
          <w:tab w:val="left" w:pos="1440"/>
          <w:tab w:val="left" w:pos="2160"/>
          <w:tab w:val="center" w:pos="4986"/>
        </w:tabs>
        <w:ind w:left="567" w:hanging="567"/>
        <w:rPr>
          <w:rFonts w:cs="Arial"/>
          <w:szCs w:val="36"/>
        </w:rPr>
      </w:pPr>
      <w:r w:rsidRPr="00541F2C">
        <w:rPr>
          <w:rFonts w:cs="Arial"/>
          <w:szCs w:val="36"/>
        </w:rPr>
        <w:t>1</w:t>
      </w:r>
      <w:r w:rsidR="00240704" w:rsidRPr="00541F2C">
        <w:rPr>
          <w:rFonts w:eastAsia="宋体" w:cs="Arial" w:hint="eastAsia"/>
          <w:szCs w:val="36"/>
          <w:lang w:eastAsia="zh-CN"/>
        </w:rPr>
        <w:tab/>
      </w:r>
      <w:r w:rsidR="00501135" w:rsidRPr="00541F2C">
        <w:rPr>
          <w:rFonts w:cs="Arial"/>
          <w:szCs w:val="36"/>
        </w:rPr>
        <w:t>Introduction</w:t>
      </w:r>
      <w:r w:rsidR="000777C8" w:rsidRPr="00541F2C">
        <w:rPr>
          <w:rFonts w:cs="Arial"/>
          <w:szCs w:val="36"/>
        </w:rPr>
        <w:tab/>
      </w:r>
    </w:p>
    <w:p w14:paraId="7B7A243A" w14:textId="0DBF710B" w:rsidR="00C01DDF" w:rsidRPr="00FD1C66" w:rsidRDefault="00162477" w:rsidP="00572FFD">
      <w:pPr>
        <w:jc w:val="both"/>
        <w:rPr>
          <w:rFonts w:ascii="Times New Roman" w:eastAsia="宋体" w:hAnsi="Times New Roman"/>
          <w:lang w:eastAsia="zh-CN"/>
        </w:rPr>
      </w:pPr>
      <w:r>
        <w:rPr>
          <w:rFonts w:ascii="Times New Roman" w:eastAsia="宋体" w:hAnsi="Times New Roman"/>
          <w:lang w:eastAsia="zh-CN"/>
        </w:rPr>
        <w:t>In the RAN3#1111</w:t>
      </w:r>
      <w:r>
        <w:rPr>
          <w:rFonts w:ascii="Times New Roman" w:eastAsia="宋体" w:hAnsi="Times New Roman" w:hint="eastAsia"/>
          <w:lang w:eastAsia="zh-CN"/>
        </w:rPr>
        <w:t>e</w:t>
      </w:r>
      <w:r>
        <w:rPr>
          <w:rFonts w:ascii="Times New Roman" w:eastAsia="宋体" w:hAnsi="Times New Roman"/>
          <w:lang w:eastAsia="zh-CN"/>
        </w:rPr>
        <w:t xml:space="preserve"> meeting</w:t>
      </w:r>
      <w:r w:rsidR="00F324D8">
        <w:rPr>
          <w:rFonts w:ascii="Times New Roman" w:eastAsia="宋体" w:hAnsi="Times New Roman" w:hint="eastAsia"/>
          <w:lang w:eastAsia="zh-CN"/>
        </w:rPr>
        <w:t xml:space="preserve">, </w:t>
      </w:r>
      <w:r w:rsidR="00E67D0E">
        <w:rPr>
          <w:rFonts w:ascii="Times New Roman" w:eastAsia="宋体" w:hAnsi="Times New Roman"/>
          <w:lang w:eastAsia="zh-CN"/>
        </w:rPr>
        <w:t>MBS</w:t>
      </w:r>
      <w:r w:rsidR="00DA450A">
        <w:rPr>
          <w:rFonts w:ascii="Times New Roman" w:eastAsia="宋体" w:hAnsi="Times New Roman" w:hint="eastAsia"/>
          <w:lang w:eastAsia="zh-CN"/>
        </w:rPr>
        <w:t xml:space="preserve"> session management over NG</w:t>
      </w:r>
      <w:r w:rsidR="00F324D8">
        <w:rPr>
          <w:rFonts w:ascii="Times New Roman" w:eastAsia="宋体" w:hAnsi="Times New Roman" w:hint="eastAsia"/>
          <w:lang w:eastAsia="zh-CN"/>
        </w:rPr>
        <w:t xml:space="preserve"> </w:t>
      </w:r>
      <w:r w:rsidR="00C01DDF">
        <w:rPr>
          <w:rFonts w:ascii="Times New Roman" w:eastAsia="宋体" w:hAnsi="Times New Roman" w:hint="eastAsia"/>
          <w:lang w:eastAsia="zh-CN"/>
        </w:rPr>
        <w:t xml:space="preserve">was </w:t>
      </w:r>
      <w:r w:rsidR="001B2CFE">
        <w:rPr>
          <w:rFonts w:ascii="Times New Roman" w:eastAsia="宋体" w:hAnsi="Times New Roman" w:hint="eastAsia"/>
          <w:lang w:eastAsia="zh-CN"/>
        </w:rPr>
        <w:t xml:space="preserve">further </w:t>
      </w:r>
      <w:r w:rsidR="00C01DDF">
        <w:rPr>
          <w:rFonts w:ascii="Times New Roman" w:eastAsia="宋体" w:hAnsi="Times New Roman" w:hint="eastAsia"/>
          <w:lang w:eastAsia="zh-CN"/>
        </w:rPr>
        <w:t>discussed.</w:t>
      </w:r>
      <w:r w:rsidR="00E67D0E">
        <w:rPr>
          <w:rFonts w:ascii="Times New Roman" w:eastAsia="宋体" w:hAnsi="Times New Roman"/>
          <w:lang w:eastAsia="zh-CN"/>
        </w:rPr>
        <w:t xml:space="preserve"> </w:t>
      </w:r>
      <w:r w:rsidR="00C01DDF">
        <w:rPr>
          <w:rFonts w:ascii="Times New Roman" w:eastAsia="宋体" w:hAnsi="Times New Roman" w:hint="eastAsia"/>
          <w:lang w:eastAsia="zh-CN"/>
        </w:rPr>
        <w:t>So</w:t>
      </w:r>
      <w:r w:rsidR="00C01DDF" w:rsidRPr="00FD1C66">
        <w:rPr>
          <w:rFonts w:ascii="Times New Roman" w:eastAsia="宋体" w:hAnsi="Times New Roman" w:hint="eastAsia"/>
          <w:lang w:eastAsia="zh-CN"/>
        </w:rPr>
        <w:t>me agreements were achieved</w:t>
      </w:r>
      <w:r w:rsidR="00DC3AB0" w:rsidRPr="00FD1C66">
        <w:rPr>
          <w:rFonts w:ascii="Times New Roman" w:eastAsia="宋体" w:hAnsi="Times New Roman" w:hint="eastAsia"/>
          <w:lang w:eastAsia="zh-CN"/>
        </w:rPr>
        <w:t xml:space="preserve"> and open issues are identified for further discussion</w:t>
      </w:r>
      <w:r w:rsidR="007679E9">
        <w:rPr>
          <w:rFonts w:ascii="Times New Roman" w:eastAsia="宋体" w:hAnsi="Times New Roman"/>
          <w:lang w:eastAsia="zh-CN"/>
        </w:rPr>
        <w:t>:</w:t>
      </w:r>
    </w:p>
    <w:tbl>
      <w:tblPr>
        <w:tblW w:w="9078" w:type="dxa"/>
        <w:jc w:val="center"/>
        <w:tblLayout w:type="fixed"/>
        <w:tblLook w:val="0000" w:firstRow="0" w:lastRow="0" w:firstColumn="0" w:lastColumn="0" w:noHBand="0" w:noVBand="0"/>
      </w:tblPr>
      <w:tblGrid>
        <w:gridCol w:w="9078"/>
      </w:tblGrid>
      <w:tr w:rsidR="00B34825" w:rsidRPr="00BF7179" w14:paraId="5F4A459C" w14:textId="77777777" w:rsidTr="00572FFD">
        <w:trPr>
          <w:jc w:val="center"/>
        </w:trPr>
        <w:tc>
          <w:tcPr>
            <w:tcW w:w="9078" w:type="dxa"/>
            <w:tcBorders>
              <w:top w:val="single" w:sz="4" w:space="0" w:color="000000"/>
              <w:left w:val="single" w:sz="4" w:space="0" w:color="000000"/>
              <w:bottom w:val="single" w:sz="4" w:space="0" w:color="000000"/>
              <w:right w:val="single" w:sz="4" w:space="0" w:color="000000"/>
            </w:tcBorders>
            <w:shd w:val="clear" w:color="auto" w:fill="FFFF99"/>
          </w:tcPr>
          <w:p w14:paraId="222BFFF5" w14:textId="77777777" w:rsidR="00B34825" w:rsidRDefault="00B34825" w:rsidP="00E64E08">
            <w:pPr>
              <w:rPr>
                <w:rFonts w:ascii="Calibri" w:hAnsi="Calibri" w:cs="Calibri"/>
                <w:i/>
                <w:color w:val="FF0000"/>
                <w:sz w:val="16"/>
                <w:szCs w:val="16"/>
              </w:rPr>
            </w:pPr>
            <w:r>
              <w:rPr>
                <w:rFonts w:ascii="Calibri" w:hAnsi="Calibri" w:cs="Calibri"/>
                <w:i/>
                <w:color w:val="FF0000"/>
                <w:sz w:val="16"/>
                <w:szCs w:val="16"/>
              </w:rPr>
              <w:t>Session management signaling for MBS session</w:t>
            </w:r>
          </w:p>
          <w:p w14:paraId="40E4647B" w14:textId="77777777" w:rsidR="00B34825" w:rsidRDefault="00B34825" w:rsidP="00E64E08">
            <w:pPr>
              <w:rPr>
                <w:rFonts w:ascii="Calibri" w:hAnsi="Calibri" w:cs="Calibri"/>
                <w:iCs/>
                <w:color w:val="00B050"/>
                <w:sz w:val="16"/>
                <w:szCs w:val="16"/>
              </w:rPr>
            </w:pPr>
            <w:r w:rsidRPr="00BF7179">
              <w:rPr>
                <w:rFonts w:ascii="Calibri" w:hAnsi="Calibri" w:cs="Calibri"/>
                <w:iCs/>
                <w:color w:val="00B050"/>
                <w:sz w:val="16"/>
                <w:szCs w:val="16"/>
              </w:rPr>
              <w:t xml:space="preserve">Support of all activation scenarios, </w:t>
            </w:r>
            <w:proofErr w:type="gramStart"/>
            <w:r w:rsidRPr="00BF7179">
              <w:rPr>
                <w:rFonts w:ascii="Calibri" w:hAnsi="Calibri" w:cs="Calibri"/>
                <w:iCs/>
                <w:color w:val="00B050"/>
                <w:sz w:val="16"/>
                <w:szCs w:val="16"/>
              </w:rPr>
              <w:t>i.e.</w:t>
            </w:r>
            <w:proofErr w:type="gramEnd"/>
            <w:r w:rsidRPr="00BF7179">
              <w:rPr>
                <w:rFonts w:ascii="Calibri" w:hAnsi="Calibri" w:cs="Calibri"/>
                <w:iCs/>
                <w:color w:val="00B050"/>
                <w:sz w:val="16"/>
                <w:szCs w:val="16"/>
              </w:rPr>
              <w:t xml:space="preserve"> for UEs in all CM/RRC states and served by both, MBS supporting and MBS non-supporting RAN with UEs having Registration Areas covering supporting/non supporting RAN nodes; whether non-supporting RAN nodes should receive this information is FFS</w:t>
            </w:r>
          </w:p>
          <w:p w14:paraId="14EF9E19" w14:textId="77777777" w:rsidR="00B34825" w:rsidRPr="00BF7179" w:rsidRDefault="00B34825" w:rsidP="00E64E08">
            <w:pPr>
              <w:rPr>
                <w:rFonts w:ascii="Calibri" w:hAnsi="Calibri" w:cs="Calibri"/>
                <w:iCs/>
                <w:color w:val="00B050"/>
                <w:sz w:val="16"/>
                <w:szCs w:val="16"/>
              </w:rPr>
            </w:pPr>
            <w:r w:rsidRPr="00BF7179">
              <w:rPr>
                <w:rFonts w:ascii="Calibri" w:hAnsi="Calibri" w:cs="Calibri"/>
                <w:iCs/>
                <w:color w:val="00B050"/>
                <w:sz w:val="16"/>
                <w:szCs w:val="16"/>
              </w:rPr>
              <w:t xml:space="preserve">The reference to the MBS Session which the UE has joined. and, if applicable, the associated QoS flows, are included in a PDU Session Resources Item and maintained within the NG-RAN UE Context. </w:t>
            </w:r>
          </w:p>
          <w:p w14:paraId="4790EFA3" w14:textId="77777777" w:rsidR="00B34825" w:rsidRDefault="00B34825" w:rsidP="00E64E08">
            <w:pPr>
              <w:rPr>
                <w:rFonts w:ascii="Calibri" w:hAnsi="Calibri" w:cs="Calibri"/>
                <w:iCs/>
                <w:color w:val="00B050"/>
                <w:sz w:val="16"/>
                <w:szCs w:val="16"/>
              </w:rPr>
            </w:pPr>
            <w:r w:rsidRPr="00BF7179">
              <w:rPr>
                <w:rFonts w:ascii="Calibri" w:hAnsi="Calibri" w:cs="Calibri"/>
                <w:iCs/>
                <w:color w:val="00B050"/>
                <w:sz w:val="16"/>
                <w:szCs w:val="16"/>
              </w:rPr>
              <w:t>The associated QoS flow information should, if applicable, be provided as early as possible, preferably at Joining.</w:t>
            </w:r>
          </w:p>
          <w:p w14:paraId="1E460FCB" w14:textId="77777777" w:rsidR="00B34825" w:rsidRDefault="00B34825" w:rsidP="00E64E08">
            <w:pPr>
              <w:rPr>
                <w:rFonts w:ascii="Calibri" w:hAnsi="Calibri" w:cs="Calibri"/>
                <w:iCs/>
                <w:color w:val="00B050"/>
                <w:sz w:val="16"/>
                <w:szCs w:val="16"/>
              </w:rPr>
            </w:pPr>
            <w:r w:rsidRPr="00BF7179">
              <w:rPr>
                <w:rFonts w:ascii="Calibri" w:hAnsi="Calibri" w:cs="Calibri"/>
                <w:iCs/>
                <w:color w:val="00B050"/>
                <w:sz w:val="16"/>
                <w:szCs w:val="16"/>
              </w:rPr>
              <w:t>When an MBS session is (re-)activated, group paging may be used toward supporting nodes (to be checked against RAN2 progress)</w:t>
            </w:r>
          </w:p>
          <w:p w14:paraId="00D88E7B" w14:textId="77777777" w:rsidR="00B34825" w:rsidRDefault="00B34825" w:rsidP="00E64E08">
            <w:pPr>
              <w:rPr>
                <w:rFonts w:ascii="Calibri" w:hAnsi="Calibri" w:cs="Calibri"/>
                <w:iCs/>
                <w:color w:val="00B050"/>
                <w:sz w:val="16"/>
                <w:szCs w:val="16"/>
              </w:rPr>
            </w:pPr>
            <w:r w:rsidRPr="00BF7179">
              <w:rPr>
                <w:rFonts w:ascii="Calibri" w:hAnsi="Calibri" w:cs="Calibri"/>
                <w:iCs/>
                <w:color w:val="00B050"/>
                <w:sz w:val="16"/>
                <w:szCs w:val="16"/>
              </w:rPr>
              <w:t>Support 5GC triggered MBS Session Stop/Deactivation (pending SA2 progress)</w:t>
            </w:r>
          </w:p>
          <w:p w14:paraId="0EDEACD9" w14:textId="77777777" w:rsidR="00B34825" w:rsidRPr="00BF7179" w:rsidRDefault="00B34825" w:rsidP="00E64E08">
            <w:pPr>
              <w:rPr>
                <w:rFonts w:ascii="Calibri" w:hAnsi="Calibri" w:cs="Calibri"/>
                <w:i/>
                <w:color w:val="FF0000"/>
                <w:sz w:val="16"/>
                <w:szCs w:val="16"/>
              </w:rPr>
            </w:pPr>
            <w:r w:rsidRPr="00BF7179">
              <w:rPr>
                <w:rFonts w:ascii="Calibri" w:hAnsi="Calibri" w:cs="Calibri"/>
                <w:i/>
                <w:color w:val="FF0000"/>
                <w:sz w:val="16"/>
                <w:szCs w:val="16"/>
              </w:rPr>
              <w:t>Stop vs. deactivation seems to be currently ambiguous in SA2 TR</w:t>
            </w:r>
          </w:p>
          <w:p w14:paraId="0F99C219" w14:textId="77777777" w:rsidR="00B34825" w:rsidRDefault="00B34825" w:rsidP="00E64E08">
            <w:pPr>
              <w:rPr>
                <w:rFonts w:ascii="Calibri" w:hAnsi="Calibri" w:cs="Calibri"/>
                <w:iCs/>
                <w:color w:val="00B050"/>
                <w:sz w:val="16"/>
                <w:szCs w:val="16"/>
              </w:rPr>
            </w:pPr>
            <w:r w:rsidRPr="00BF7179">
              <w:rPr>
                <w:rFonts w:ascii="Calibri" w:hAnsi="Calibri" w:cs="Calibri"/>
                <w:iCs/>
                <w:color w:val="00B050"/>
                <w:sz w:val="16"/>
                <w:szCs w:val="16"/>
              </w:rPr>
              <w:t>The following NGAP procedures are impacted for control of MBS Session related content of a PDU Session within the UE Context data in RAN: PDU Session Resource Setup, PDU Session Resource Modify.</w:t>
            </w:r>
          </w:p>
          <w:p w14:paraId="18B80014" w14:textId="77777777" w:rsidR="00B34825" w:rsidRPr="00BF7179" w:rsidRDefault="00B34825" w:rsidP="00E64E08">
            <w:pPr>
              <w:rPr>
                <w:rFonts w:ascii="Calibri" w:hAnsi="Calibri" w:cs="Calibri"/>
                <w:iCs/>
                <w:color w:val="00B050"/>
                <w:sz w:val="16"/>
                <w:szCs w:val="16"/>
              </w:rPr>
            </w:pPr>
            <w:r w:rsidRPr="00BF7179">
              <w:rPr>
                <w:rFonts w:ascii="Calibri" w:hAnsi="Calibri" w:cs="Calibri"/>
                <w:iCs/>
                <w:color w:val="00B050"/>
                <w:sz w:val="16"/>
                <w:szCs w:val="16"/>
              </w:rPr>
              <w:t>The following UE associated NGAP functions are impacted for mobility reasons for control of MBS Session related content of a PDU Session within the UE Context data in RAN: Handover Resource Allocation, Path Switch Request.</w:t>
            </w:r>
          </w:p>
          <w:p w14:paraId="65E7C9EE" w14:textId="77777777" w:rsidR="00B34825" w:rsidRPr="00BF7179" w:rsidRDefault="00B34825" w:rsidP="00E64E08">
            <w:pPr>
              <w:rPr>
                <w:rFonts w:ascii="Calibri" w:hAnsi="Calibri" w:cs="Calibri"/>
                <w:iCs/>
                <w:color w:val="00B050"/>
                <w:sz w:val="16"/>
                <w:szCs w:val="16"/>
              </w:rPr>
            </w:pPr>
            <w:r w:rsidRPr="00BF7179">
              <w:rPr>
                <w:rFonts w:ascii="Calibri" w:hAnsi="Calibri" w:cs="Calibri"/>
                <w:iCs/>
                <w:color w:val="00B050"/>
                <w:sz w:val="16"/>
                <w:szCs w:val="16"/>
              </w:rPr>
              <w:t>The following protocol principles for interworking with non-supporting nodes are proposed:</w:t>
            </w:r>
          </w:p>
          <w:p w14:paraId="083A9CAC" w14:textId="77777777" w:rsidR="00B34825" w:rsidRPr="00BF7179" w:rsidRDefault="00B34825" w:rsidP="00E64E08">
            <w:pPr>
              <w:rPr>
                <w:rFonts w:ascii="Calibri" w:hAnsi="Calibri" w:cs="Calibri"/>
                <w:iCs/>
                <w:color w:val="00B050"/>
                <w:sz w:val="16"/>
                <w:szCs w:val="16"/>
              </w:rPr>
            </w:pPr>
            <w:r w:rsidRPr="00BF7179">
              <w:rPr>
                <w:rFonts w:ascii="Calibri" w:hAnsi="Calibri" w:cs="Calibri"/>
                <w:iCs/>
                <w:color w:val="00B050"/>
                <w:sz w:val="16"/>
                <w:szCs w:val="16"/>
              </w:rPr>
              <w:t>- NGAP Session Management functions defined for joining/leaving should be defined in a way that they work in a backward compatible way with non-supporting RAN nodes</w:t>
            </w:r>
          </w:p>
          <w:p w14:paraId="4B992F2D" w14:textId="77777777" w:rsidR="00B34825" w:rsidRPr="00BF7179" w:rsidRDefault="00B34825" w:rsidP="00E64E08">
            <w:pPr>
              <w:rPr>
                <w:rFonts w:ascii="Calibri" w:hAnsi="Calibri" w:cs="Calibri"/>
                <w:iCs/>
                <w:color w:val="00B050"/>
                <w:sz w:val="16"/>
                <w:szCs w:val="16"/>
              </w:rPr>
            </w:pPr>
            <w:r w:rsidRPr="00BF7179">
              <w:rPr>
                <w:rFonts w:ascii="Calibri" w:hAnsi="Calibri" w:cs="Calibri"/>
                <w:iCs/>
                <w:color w:val="00B050"/>
                <w:sz w:val="16"/>
                <w:szCs w:val="16"/>
              </w:rPr>
              <w:t>- MBS additions to PDU Session Resource procedures should have criticality “ignore”</w:t>
            </w:r>
          </w:p>
          <w:p w14:paraId="4EB3B022" w14:textId="77777777" w:rsidR="00B34825" w:rsidRPr="00BF7179" w:rsidRDefault="00B34825" w:rsidP="00E64E08">
            <w:pPr>
              <w:rPr>
                <w:rFonts w:ascii="Calibri" w:hAnsi="Calibri" w:cs="Calibri"/>
                <w:iCs/>
                <w:color w:val="00B050"/>
                <w:sz w:val="16"/>
                <w:szCs w:val="16"/>
              </w:rPr>
            </w:pPr>
            <w:r w:rsidRPr="00BF7179">
              <w:rPr>
                <w:rFonts w:ascii="Calibri" w:hAnsi="Calibri" w:cs="Calibri"/>
                <w:iCs/>
                <w:color w:val="00B050"/>
                <w:sz w:val="16"/>
                <w:szCs w:val="16"/>
              </w:rPr>
              <w:t>- we should have explicit NG-RAN reply in PDU Session Resource SMF containers to inform the SMF whether MBS is supported</w:t>
            </w:r>
          </w:p>
          <w:p w14:paraId="5E78D993" w14:textId="77777777" w:rsidR="00B34825" w:rsidRDefault="00B34825" w:rsidP="00E64E08">
            <w:pPr>
              <w:rPr>
                <w:rFonts w:ascii="Calibri" w:hAnsi="Calibri" w:cs="Calibri"/>
                <w:iCs/>
                <w:color w:val="00B050"/>
                <w:sz w:val="16"/>
                <w:szCs w:val="16"/>
              </w:rPr>
            </w:pPr>
            <w:r w:rsidRPr="00BF7179">
              <w:rPr>
                <w:rFonts w:ascii="Calibri" w:hAnsi="Calibri" w:cs="Calibri"/>
                <w:iCs/>
                <w:color w:val="00B050"/>
                <w:sz w:val="16"/>
                <w:szCs w:val="16"/>
              </w:rPr>
              <w:t>- MBS additions in PDU Session Resource procedure should ensure for active MBS Sessions the setup of individual resources in non-supporting nodes and setup/use of shared resources in supporting nodes with the same unique protocol means.</w:t>
            </w:r>
          </w:p>
          <w:p w14:paraId="5D3FB258" w14:textId="77777777" w:rsidR="00B34825" w:rsidRPr="00BF7179" w:rsidRDefault="00B34825" w:rsidP="00E64E08">
            <w:pPr>
              <w:rPr>
                <w:rFonts w:ascii="Calibri" w:hAnsi="Calibri" w:cs="Calibri"/>
                <w:i/>
                <w:color w:val="FF0000"/>
                <w:sz w:val="16"/>
                <w:szCs w:val="16"/>
              </w:rPr>
            </w:pPr>
            <w:r w:rsidRPr="00BF7179">
              <w:rPr>
                <w:rFonts w:ascii="Calibri" w:hAnsi="Calibri" w:cs="Calibri"/>
                <w:i/>
                <w:color w:val="FF0000"/>
                <w:sz w:val="16"/>
                <w:szCs w:val="16"/>
              </w:rPr>
              <w:t>Shall the NG-RAN have the choice to select whether multicast or unicast transport is used on NG-U/N3?</w:t>
            </w:r>
          </w:p>
          <w:p w14:paraId="6FA9C0EB" w14:textId="77777777" w:rsidR="00B34825" w:rsidRPr="00BF7179" w:rsidRDefault="00B34825" w:rsidP="00E64E08">
            <w:pPr>
              <w:rPr>
                <w:rFonts w:ascii="Calibri" w:hAnsi="Calibri" w:cs="Calibri"/>
                <w:i/>
                <w:color w:val="FF0000"/>
                <w:sz w:val="16"/>
                <w:szCs w:val="16"/>
              </w:rPr>
            </w:pPr>
            <w:r w:rsidRPr="00BF7179">
              <w:rPr>
                <w:rFonts w:ascii="Calibri" w:hAnsi="Calibri" w:cs="Calibri"/>
                <w:i/>
                <w:color w:val="FF0000"/>
                <w:sz w:val="16"/>
                <w:szCs w:val="16"/>
              </w:rPr>
              <w:t xml:space="preserve"> To be continued...</w:t>
            </w:r>
          </w:p>
          <w:p w14:paraId="5E5AE73D" w14:textId="77777777" w:rsidR="00B34825" w:rsidRDefault="00B34825" w:rsidP="00E64E08">
            <w:pPr>
              <w:rPr>
                <w:rFonts w:ascii="Calibri" w:hAnsi="Calibri" w:cs="Calibri"/>
                <w:iCs/>
                <w:color w:val="00B050"/>
                <w:sz w:val="16"/>
                <w:szCs w:val="16"/>
              </w:rPr>
            </w:pPr>
            <w:r>
              <w:rPr>
                <w:rFonts w:ascii="Calibri" w:hAnsi="Calibri" w:cs="Calibri"/>
                <w:iCs/>
                <w:color w:val="00B050"/>
                <w:sz w:val="16"/>
                <w:szCs w:val="16"/>
              </w:rPr>
              <w:t>I</w:t>
            </w:r>
            <w:r w:rsidRPr="00BF7179">
              <w:rPr>
                <w:rFonts w:ascii="Calibri" w:hAnsi="Calibri" w:cs="Calibri"/>
                <w:iCs/>
                <w:color w:val="00B050"/>
                <w:sz w:val="16"/>
                <w:szCs w:val="16"/>
              </w:rPr>
              <w:t>nclude basic MBS Session related information (at least MBS Session ID, associated QoS flows) in the NGAP SMF transparent containers in the PDU Session Resource messages, where appropriate</w:t>
            </w:r>
          </w:p>
          <w:p w14:paraId="6065F057" w14:textId="77777777" w:rsidR="00B34825" w:rsidRDefault="00B34825" w:rsidP="00E64E08">
            <w:pPr>
              <w:rPr>
                <w:rFonts w:ascii="Calibri" w:hAnsi="Calibri" w:cs="Calibri"/>
                <w:iCs/>
                <w:color w:val="00B050"/>
                <w:sz w:val="16"/>
                <w:szCs w:val="16"/>
              </w:rPr>
            </w:pPr>
            <w:r w:rsidRPr="00BF7179">
              <w:rPr>
                <w:rFonts w:ascii="Calibri" w:hAnsi="Calibri" w:cs="Calibri"/>
                <w:iCs/>
                <w:color w:val="00B050"/>
                <w:sz w:val="16"/>
                <w:szCs w:val="16"/>
              </w:rPr>
              <w:t>An (associated) PDU Session may be associated with more than one MBS Session.</w:t>
            </w:r>
          </w:p>
          <w:p w14:paraId="41C22A00" w14:textId="77777777" w:rsidR="00B34825" w:rsidRPr="00BF7179" w:rsidRDefault="00B34825" w:rsidP="00E64E08">
            <w:pPr>
              <w:rPr>
                <w:rFonts w:ascii="Calibri" w:hAnsi="Calibri" w:cs="Calibri"/>
                <w:i/>
                <w:color w:val="FF0000"/>
                <w:sz w:val="16"/>
                <w:szCs w:val="16"/>
              </w:rPr>
            </w:pPr>
            <w:r w:rsidRPr="00BF7179">
              <w:rPr>
                <w:rFonts w:ascii="Calibri" w:hAnsi="Calibri" w:cs="Calibri"/>
                <w:i/>
                <w:color w:val="FF0000"/>
                <w:sz w:val="16"/>
                <w:szCs w:val="16"/>
              </w:rPr>
              <w:t>Whether in case a PDU Session maps to more than one MBS Session, this corresponds for 5GC individual MBS traffic delivery to one or several (individual) NG-U/N3 tunnels needs further discussion.</w:t>
            </w:r>
          </w:p>
          <w:p w14:paraId="50D20728" w14:textId="77777777" w:rsidR="00B34825" w:rsidRPr="00BF7179" w:rsidRDefault="00B34825" w:rsidP="00E64E08">
            <w:pPr>
              <w:rPr>
                <w:rFonts w:ascii="Calibri" w:hAnsi="Calibri" w:cs="Calibri"/>
                <w:i/>
                <w:color w:val="FF0000"/>
                <w:sz w:val="16"/>
                <w:szCs w:val="16"/>
              </w:rPr>
            </w:pPr>
            <w:r w:rsidRPr="00BF7179">
              <w:rPr>
                <w:rFonts w:ascii="Calibri" w:hAnsi="Calibri" w:cs="Calibri"/>
                <w:i/>
                <w:color w:val="FF0000"/>
                <w:sz w:val="16"/>
                <w:szCs w:val="16"/>
              </w:rPr>
              <w:t>Whether in case a PDU Session maps to more than one MBS Session, this corresponds for 5GC shared MBS traffic delivery to one or several (shared) NG-U/N3 tunnels needs further discussion.</w:t>
            </w:r>
          </w:p>
          <w:p w14:paraId="24697C79" w14:textId="77777777" w:rsidR="00B34825" w:rsidRPr="00BF7179" w:rsidRDefault="00B34825" w:rsidP="00E64E08">
            <w:pPr>
              <w:rPr>
                <w:rFonts w:ascii="Calibri" w:hAnsi="Calibri" w:cs="Calibri"/>
                <w:i/>
                <w:color w:val="FF0000"/>
                <w:sz w:val="16"/>
                <w:szCs w:val="16"/>
              </w:rPr>
            </w:pPr>
            <w:r w:rsidRPr="00BF7179">
              <w:rPr>
                <w:rFonts w:ascii="Calibri" w:hAnsi="Calibri" w:cs="Calibri"/>
                <w:i/>
                <w:color w:val="FF0000"/>
                <w:sz w:val="16"/>
                <w:szCs w:val="16"/>
              </w:rPr>
              <w:t xml:space="preserve"> To be continued...</w:t>
            </w:r>
          </w:p>
          <w:p w14:paraId="7DD8F9DB" w14:textId="77777777" w:rsidR="00B34825" w:rsidRPr="00BF7179" w:rsidRDefault="00B34825" w:rsidP="00E64E08">
            <w:pPr>
              <w:rPr>
                <w:rFonts w:ascii="Calibri" w:hAnsi="Calibri" w:cs="Calibri"/>
                <w:i/>
                <w:color w:val="FF0000"/>
                <w:sz w:val="16"/>
                <w:szCs w:val="16"/>
              </w:rPr>
            </w:pPr>
            <w:r w:rsidRPr="00BF7179">
              <w:rPr>
                <w:rFonts w:ascii="Calibri" w:hAnsi="Calibri" w:cs="Calibri"/>
                <w:i/>
                <w:color w:val="FF0000"/>
                <w:sz w:val="16"/>
                <w:szCs w:val="16"/>
              </w:rPr>
              <w:t>Discussions on Session Deactivation is proposed to be postponed.</w:t>
            </w:r>
          </w:p>
          <w:p w14:paraId="07F646D7" w14:textId="77777777" w:rsidR="00B34825" w:rsidRPr="00BF7179" w:rsidRDefault="00B34825" w:rsidP="00E64E08">
            <w:pPr>
              <w:rPr>
                <w:rFonts w:ascii="Calibri" w:hAnsi="Calibri" w:cs="Calibri"/>
                <w:i/>
                <w:color w:val="FF0000"/>
                <w:sz w:val="16"/>
                <w:szCs w:val="16"/>
              </w:rPr>
            </w:pPr>
            <w:r w:rsidRPr="00BF7179">
              <w:rPr>
                <w:rFonts w:ascii="Calibri" w:hAnsi="Calibri" w:cs="Calibri"/>
                <w:i/>
                <w:color w:val="FF0000"/>
                <w:sz w:val="16"/>
                <w:szCs w:val="16"/>
              </w:rPr>
              <w:t>Discussions on AMF’s role in SMF centric approach for NG protocol design.</w:t>
            </w:r>
          </w:p>
          <w:p w14:paraId="0E085863" w14:textId="77777777" w:rsidR="00B34825" w:rsidRPr="00BF7179" w:rsidRDefault="00B34825" w:rsidP="00E64E08">
            <w:pPr>
              <w:rPr>
                <w:rFonts w:ascii="Calibri" w:hAnsi="Calibri" w:cs="Calibri"/>
                <w:i/>
                <w:color w:val="FF0000"/>
                <w:sz w:val="16"/>
                <w:szCs w:val="16"/>
              </w:rPr>
            </w:pPr>
            <w:r w:rsidRPr="00BF7179">
              <w:rPr>
                <w:rFonts w:ascii="Calibri" w:hAnsi="Calibri" w:cs="Calibri"/>
                <w:i/>
                <w:color w:val="FF0000"/>
                <w:sz w:val="16"/>
                <w:szCs w:val="16"/>
              </w:rPr>
              <w:t>Further discussions of possible alignment between Multicast and Broadcast NG functions.</w:t>
            </w:r>
          </w:p>
          <w:p w14:paraId="71337CDE" w14:textId="77777777" w:rsidR="00B34825" w:rsidRPr="00BF7179" w:rsidRDefault="00B34825" w:rsidP="00E64E08">
            <w:pPr>
              <w:rPr>
                <w:rFonts w:ascii="Calibri" w:hAnsi="Calibri" w:cs="Calibri"/>
                <w:iCs/>
                <w:color w:val="00B050"/>
                <w:sz w:val="16"/>
                <w:szCs w:val="16"/>
              </w:rPr>
            </w:pPr>
            <w:r w:rsidRPr="00BF7179">
              <w:rPr>
                <w:rFonts w:ascii="Calibri" w:hAnsi="Calibri" w:cs="Calibri"/>
                <w:i/>
                <w:color w:val="FF0000"/>
                <w:sz w:val="16"/>
                <w:szCs w:val="16"/>
              </w:rPr>
              <w:t xml:space="preserve"> To be continued...</w:t>
            </w:r>
          </w:p>
        </w:tc>
      </w:tr>
    </w:tbl>
    <w:p w14:paraId="4A250404" w14:textId="028F1F42" w:rsidR="00B0787C" w:rsidRDefault="00E2339A" w:rsidP="00572FFD">
      <w:pPr>
        <w:jc w:val="both"/>
        <w:rPr>
          <w:rFonts w:ascii="Times New Roman" w:eastAsia="宋体" w:hAnsi="Times New Roman"/>
          <w:lang w:eastAsia="zh-CN"/>
        </w:rPr>
      </w:pPr>
      <w:r>
        <w:rPr>
          <w:rFonts w:ascii="Times New Roman" w:eastAsia="宋体" w:hAnsi="Times New Roman" w:hint="eastAsia"/>
          <w:lang w:eastAsia="zh-CN"/>
        </w:rPr>
        <w:t xml:space="preserve">In this meeting, </w:t>
      </w:r>
      <w:r w:rsidR="00653F40">
        <w:rPr>
          <w:rFonts w:ascii="Times New Roman" w:eastAsia="宋体" w:hAnsi="Times New Roman" w:hint="eastAsia"/>
          <w:lang w:eastAsia="zh-CN"/>
        </w:rPr>
        <w:t xml:space="preserve">we first analyze the progress of SA2 and then </w:t>
      </w:r>
      <w:r>
        <w:rPr>
          <w:rFonts w:ascii="Times New Roman" w:eastAsia="宋体" w:hAnsi="Times New Roman" w:hint="eastAsia"/>
          <w:lang w:eastAsia="zh-CN"/>
        </w:rPr>
        <w:t xml:space="preserve">further discuss the potential </w:t>
      </w:r>
      <w:r w:rsidR="00653F40">
        <w:rPr>
          <w:rFonts w:ascii="Times New Roman" w:eastAsia="宋体" w:hAnsi="Times New Roman" w:hint="eastAsia"/>
          <w:lang w:eastAsia="zh-CN"/>
        </w:rPr>
        <w:t>impacts on NG-RAN</w:t>
      </w:r>
      <w:r w:rsidR="00337F95">
        <w:rPr>
          <w:rFonts w:ascii="Times New Roman" w:eastAsia="宋体" w:hAnsi="Times New Roman" w:hint="eastAsia"/>
          <w:lang w:eastAsia="zh-CN"/>
        </w:rPr>
        <w:t xml:space="preserve"> including how to set up the UE and MBS context at NG-RAN</w:t>
      </w:r>
      <w:r w:rsidR="00572FFD">
        <w:rPr>
          <w:rFonts w:ascii="Times New Roman" w:eastAsia="宋体" w:hAnsi="Times New Roman"/>
          <w:lang w:eastAsia="zh-CN"/>
        </w:rPr>
        <w:t>,</w:t>
      </w:r>
      <w:r w:rsidR="002038E8">
        <w:rPr>
          <w:rFonts w:ascii="Times New Roman" w:eastAsia="宋体" w:hAnsi="Times New Roman" w:hint="eastAsia"/>
          <w:lang w:eastAsia="zh-CN"/>
        </w:rPr>
        <w:t xml:space="preserve"> </w:t>
      </w:r>
      <w:r w:rsidR="00337F95">
        <w:rPr>
          <w:rFonts w:ascii="Times New Roman" w:eastAsia="宋体" w:hAnsi="Times New Roman" w:hint="eastAsia"/>
          <w:lang w:eastAsia="zh-CN"/>
        </w:rPr>
        <w:t xml:space="preserve">establishment of </w:t>
      </w:r>
      <w:r w:rsidR="00337F95">
        <w:rPr>
          <w:rFonts w:ascii="Times New Roman" w:eastAsia="宋体" w:hAnsi="Times New Roman" w:hint="eastAsia"/>
          <w:lang w:val="en-US" w:eastAsia="zh-CN"/>
        </w:rPr>
        <w:t>user plane between NG-RAN and MB-SMF/UPF</w:t>
      </w:r>
      <w:r w:rsidR="00572FFD">
        <w:rPr>
          <w:rFonts w:ascii="Times New Roman" w:eastAsia="宋体" w:hAnsi="Times New Roman"/>
          <w:lang w:val="en-US" w:eastAsia="zh-CN"/>
        </w:rPr>
        <w:t xml:space="preserve">, and </w:t>
      </w:r>
      <w:r w:rsidR="00572FFD" w:rsidRPr="00572FFD">
        <w:rPr>
          <w:rFonts w:ascii="Times New Roman" w:eastAsia="宋体" w:hAnsi="Times New Roman"/>
          <w:lang w:val="en-US" w:eastAsia="zh-CN"/>
        </w:rPr>
        <w:t>multicast session activation/deactivation between CN and RAN.</w:t>
      </w:r>
    </w:p>
    <w:p w14:paraId="0917EFD6" w14:textId="77777777" w:rsidR="00797AD4" w:rsidRPr="000C2D82" w:rsidRDefault="000417A0" w:rsidP="000C2D82">
      <w:pPr>
        <w:pStyle w:val="1"/>
        <w:numPr>
          <w:ilvl w:val="0"/>
          <w:numId w:val="3"/>
        </w:numPr>
        <w:rPr>
          <w:rFonts w:eastAsia="宋体" w:cs="Arial"/>
          <w:szCs w:val="36"/>
          <w:lang w:eastAsia="zh-CN"/>
        </w:rPr>
      </w:pPr>
      <w:r>
        <w:rPr>
          <w:rFonts w:eastAsia="宋体" w:cs="Arial" w:hint="eastAsia"/>
          <w:szCs w:val="36"/>
          <w:lang w:eastAsia="zh-CN"/>
        </w:rPr>
        <w:lastRenderedPageBreak/>
        <w:t>Discussion</w:t>
      </w:r>
    </w:p>
    <w:p w14:paraId="06F62854" w14:textId="77777777" w:rsidR="00F20B5F" w:rsidRDefault="002F43D0" w:rsidP="00771A15">
      <w:pPr>
        <w:numPr>
          <w:ilvl w:val="1"/>
          <w:numId w:val="13"/>
        </w:numPr>
        <w:spacing w:beforeLines="100" w:before="240" w:after="240"/>
        <w:ind w:left="357" w:hanging="357"/>
        <w:rPr>
          <w:rFonts w:ascii="Times New Roman" w:eastAsia="宋体" w:hAnsi="Times New Roman"/>
          <w:lang w:eastAsia="zh-CN"/>
        </w:rPr>
      </w:pPr>
      <w:r w:rsidRPr="00F430C4">
        <w:rPr>
          <w:rFonts w:eastAsia="宋体" w:cs="Arial" w:hint="eastAsia"/>
          <w:sz w:val="32"/>
          <w:szCs w:val="32"/>
          <w:lang w:eastAsia="zh-CN"/>
        </w:rPr>
        <w:t>Establishment of MBS context, UE MBS context at NG-RAN</w:t>
      </w:r>
    </w:p>
    <w:p w14:paraId="3D98E689" w14:textId="64C5BDFB" w:rsidR="00031885" w:rsidRPr="00CA0675" w:rsidRDefault="00457D3A" w:rsidP="00CA0675">
      <w:pPr>
        <w:rPr>
          <w:rFonts w:ascii="Times New Roman" w:eastAsia="宋体" w:hAnsi="Times New Roman"/>
          <w:lang w:eastAsia="zh-CN"/>
        </w:rPr>
      </w:pPr>
      <w:r>
        <w:rPr>
          <w:rFonts w:ascii="Times New Roman" w:eastAsia="宋体" w:hAnsi="Times New Roman" w:hint="eastAsia"/>
          <w:lang w:eastAsia="zh-CN"/>
        </w:rPr>
        <w:t xml:space="preserve">Regarding the establishment of MBS context and UE MBS context at NG-RAN, </w:t>
      </w:r>
      <w:r w:rsidR="00004B74" w:rsidRPr="00CA0675">
        <w:rPr>
          <w:rFonts w:ascii="Times New Roman" w:eastAsia="宋体" w:hAnsi="Times New Roman" w:hint="eastAsia"/>
          <w:lang w:eastAsia="zh-CN"/>
        </w:rPr>
        <w:t xml:space="preserve">the </w:t>
      </w:r>
      <w:r w:rsidR="000A77B3">
        <w:rPr>
          <w:rFonts w:ascii="Times New Roman" w:eastAsia="宋体" w:hAnsi="Times New Roman"/>
          <w:lang w:eastAsia="zh-CN"/>
        </w:rPr>
        <w:t>message</w:t>
      </w:r>
      <w:r w:rsidR="00004B74" w:rsidRPr="00CA0675">
        <w:rPr>
          <w:rFonts w:ascii="Times New Roman" w:eastAsia="宋体" w:hAnsi="Times New Roman" w:hint="eastAsia"/>
          <w:lang w:eastAsia="zh-CN"/>
        </w:rPr>
        <w:t xml:space="preserve"> flow </w:t>
      </w:r>
      <w:r w:rsidR="00FF2300" w:rsidRPr="00CA0675">
        <w:rPr>
          <w:rFonts w:ascii="Times New Roman" w:eastAsia="宋体" w:hAnsi="Times New Roman"/>
          <w:lang w:eastAsia="zh-CN"/>
        </w:rPr>
        <w:t>of MBS join</w:t>
      </w:r>
      <w:r w:rsidR="00B1373E" w:rsidRPr="00CA0675">
        <w:rPr>
          <w:rFonts w:ascii="Times New Roman" w:eastAsia="宋体" w:hAnsi="Times New Roman"/>
          <w:lang w:eastAsia="zh-CN"/>
        </w:rPr>
        <w:t>ing</w:t>
      </w:r>
      <w:r w:rsidR="00FF2300" w:rsidRPr="00CA0675">
        <w:rPr>
          <w:rFonts w:ascii="Times New Roman" w:eastAsia="宋体" w:hAnsi="Times New Roman"/>
          <w:lang w:eastAsia="zh-CN"/>
        </w:rPr>
        <w:t xml:space="preserve"> and session establishment procedure</w:t>
      </w:r>
      <w:r w:rsidR="00FF2300" w:rsidRPr="00CA0675">
        <w:rPr>
          <w:rFonts w:ascii="Times New Roman" w:eastAsia="宋体" w:hAnsi="Times New Roman" w:hint="eastAsia"/>
          <w:lang w:eastAsia="zh-CN"/>
        </w:rPr>
        <w:t xml:space="preserve"> </w:t>
      </w:r>
      <w:r w:rsidR="00FF2300" w:rsidRPr="00CA0675">
        <w:rPr>
          <w:rFonts w:ascii="Times New Roman" w:eastAsia="宋体" w:hAnsi="Times New Roman"/>
          <w:lang w:eastAsia="zh-CN"/>
        </w:rPr>
        <w:t xml:space="preserve">is </w:t>
      </w:r>
      <w:r w:rsidR="00004B74" w:rsidRPr="00CA0675">
        <w:rPr>
          <w:rFonts w:ascii="Times New Roman" w:eastAsia="宋体" w:hAnsi="Times New Roman" w:hint="eastAsia"/>
          <w:lang w:eastAsia="zh-CN"/>
        </w:rPr>
        <w:t>illustrated in T</w:t>
      </w:r>
      <w:r w:rsidR="004049C9">
        <w:rPr>
          <w:rFonts w:ascii="Times New Roman" w:eastAsia="宋体" w:hAnsi="Times New Roman"/>
          <w:lang w:eastAsia="zh-CN"/>
        </w:rPr>
        <w:t>S</w:t>
      </w:r>
      <w:r w:rsidR="00004B74" w:rsidRPr="00CA0675">
        <w:rPr>
          <w:rFonts w:ascii="Times New Roman" w:eastAsia="宋体" w:hAnsi="Times New Roman" w:hint="eastAsia"/>
          <w:lang w:eastAsia="zh-CN"/>
        </w:rPr>
        <w:t xml:space="preserve"> 23.</w:t>
      </w:r>
      <w:r w:rsidR="00FF2300" w:rsidRPr="00CA0675">
        <w:rPr>
          <w:rFonts w:ascii="Times New Roman" w:eastAsia="宋体" w:hAnsi="Times New Roman"/>
          <w:lang w:eastAsia="zh-CN"/>
        </w:rPr>
        <w:t>24</w:t>
      </w:r>
      <w:r w:rsidR="00004B74" w:rsidRPr="00CA0675">
        <w:rPr>
          <w:rFonts w:ascii="Times New Roman" w:eastAsia="宋体" w:hAnsi="Times New Roman" w:hint="eastAsia"/>
          <w:lang w:eastAsia="zh-CN"/>
        </w:rPr>
        <w:t>7.</w:t>
      </w:r>
    </w:p>
    <w:p w14:paraId="40BC256B" w14:textId="19FC8AAA" w:rsidR="008E4687" w:rsidRPr="00DB59AF" w:rsidRDefault="008E4687" w:rsidP="00771A15">
      <w:pPr>
        <w:spacing w:beforeLines="100" w:before="240" w:after="240"/>
        <w:rPr>
          <w:rFonts w:ascii="Times New Roman" w:eastAsia="宋体" w:hAnsi="Times New Roman"/>
          <w:lang w:eastAsia="zh-CN"/>
        </w:rPr>
      </w:pPr>
      <w:r>
        <w:rPr>
          <w:rFonts w:ascii="Times New Roman" w:eastAsia="宋体" w:hAnsi="Times New Roman" w:hint="eastAsia"/>
          <w:lang w:eastAsia="zh-CN"/>
        </w:rPr>
        <w:t>----------------------------------------------------</w:t>
      </w:r>
      <w:r w:rsidRPr="00DB59AF">
        <w:rPr>
          <w:rFonts w:ascii="Times New Roman" w:eastAsia="宋体" w:hAnsi="Times New Roman" w:hint="eastAsia"/>
          <w:lang w:eastAsia="zh-CN"/>
        </w:rPr>
        <w:t>---------quoted from T</w:t>
      </w:r>
      <w:r w:rsidR="004049C9">
        <w:rPr>
          <w:rFonts w:ascii="Times New Roman" w:eastAsia="宋体" w:hAnsi="Times New Roman"/>
          <w:lang w:eastAsia="zh-CN"/>
        </w:rPr>
        <w:t>S</w:t>
      </w:r>
      <w:r w:rsidRPr="00DB59AF">
        <w:rPr>
          <w:rFonts w:ascii="Times New Roman" w:eastAsia="宋体" w:hAnsi="Times New Roman" w:hint="eastAsia"/>
          <w:lang w:eastAsia="zh-CN"/>
        </w:rPr>
        <w:t xml:space="preserve"> 23.</w:t>
      </w:r>
      <w:r w:rsidR="00B1373E">
        <w:rPr>
          <w:rFonts w:ascii="Times New Roman" w:eastAsia="宋体" w:hAnsi="Times New Roman"/>
          <w:lang w:eastAsia="zh-CN"/>
        </w:rPr>
        <w:t>24</w:t>
      </w:r>
      <w:r w:rsidRPr="00DB59AF">
        <w:rPr>
          <w:rFonts w:ascii="Times New Roman" w:eastAsia="宋体" w:hAnsi="Times New Roman" w:hint="eastAsia"/>
          <w:lang w:eastAsia="zh-CN"/>
        </w:rPr>
        <w:t>7-----------</w:t>
      </w:r>
      <w:r>
        <w:rPr>
          <w:rFonts w:ascii="Times New Roman" w:eastAsia="宋体" w:hAnsi="Times New Roman" w:hint="eastAsia"/>
          <w:lang w:eastAsia="zh-CN"/>
        </w:rPr>
        <w:t>-------------------------------------</w:t>
      </w:r>
    </w:p>
    <w:p w14:paraId="121A175D" w14:textId="043914E8" w:rsidR="00142DA8" w:rsidRPr="00740EF8" w:rsidRDefault="00740EF8" w:rsidP="00740EF8">
      <w:pPr>
        <w:pStyle w:val="B1"/>
        <w:ind w:left="0" w:firstLine="0"/>
        <w:rPr>
          <w:rFonts w:eastAsia="宋体"/>
          <w:b/>
          <w:bCs/>
          <w:lang w:eastAsia="zh-CN"/>
        </w:rPr>
      </w:pPr>
      <w:r>
        <w:rPr>
          <w:lang w:eastAsia="ja-JP"/>
        </w:rPr>
        <w:object w:dxaOrig="9180" w:dyaOrig="4995" w14:anchorId="123BF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50pt" o:ole="">
            <v:imagedata r:id="rId8" o:title=""/>
          </v:shape>
          <o:OLEObject Type="Embed" ProgID="Visio.Drawing.15" ShapeID="_x0000_i1025" DrawAspect="Content" ObjectID="_1681893584" r:id="rId9"/>
        </w:object>
      </w:r>
    </w:p>
    <w:p w14:paraId="0DFF0D8D" w14:textId="77777777" w:rsidR="00142DA8" w:rsidRPr="00142DA8" w:rsidRDefault="00142DA8" w:rsidP="00142DA8">
      <w:pPr>
        <w:jc w:val="center"/>
        <w:rPr>
          <w:i/>
        </w:rPr>
      </w:pPr>
      <w:r w:rsidRPr="00142DA8">
        <w:rPr>
          <w:i/>
        </w:rPr>
        <w:t>Figure 8.2.3-1: PDU Session modification for multicast</w:t>
      </w:r>
    </w:p>
    <w:p w14:paraId="0CB787A2" w14:textId="77777777" w:rsidR="008E4687" w:rsidRPr="003D550A" w:rsidRDefault="008E4687" w:rsidP="00771A15">
      <w:pPr>
        <w:pStyle w:val="B2"/>
        <w:spacing w:afterLines="100" w:after="240"/>
        <w:ind w:left="0" w:firstLine="0"/>
        <w:rPr>
          <w:rFonts w:ascii="Times New Roman" w:eastAsia="宋体" w:hAnsi="Times New Roman"/>
          <w:lang w:eastAsia="zh-CN"/>
        </w:rPr>
      </w:pPr>
      <w:r>
        <w:rPr>
          <w:rFonts w:ascii="Times New Roman" w:eastAsia="宋体" w:hAnsi="Times New Roman" w:hint="eastAsia"/>
          <w:i/>
          <w:lang w:eastAsia="zh-CN"/>
        </w:rPr>
        <w:t>------------------------------------------------------------------------------------------------------------------------------------------------</w:t>
      </w:r>
    </w:p>
    <w:p w14:paraId="77DB082C" w14:textId="3F163EDC" w:rsidR="00142DA8" w:rsidRDefault="00531562" w:rsidP="003E3A1C">
      <w:pPr>
        <w:pStyle w:val="B1"/>
        <w:spacing w:after="120"/>
        <w:ind w:left="0" w:firstLine="0"/>
        <w:rPr>
          <w:rFonts w:eastAsia="宋体"/>
          <w:lang w:eastAsia="zh-CN"/>
        </w:rPr>
      </w:pPr>
      <w:r>
        <w:rPr>
          <w:rFonts w:eastAsia="宋体"/>
          <w:lang w:eastAsia="zh-CN"/>
        </w:rPr>
        <w:t>The</w:t>
      </w:r>
      <w:r>
        <w:rPr>
          <w:rFonts w:eastAsia="宋体" w:hint="eastAsia"/>
          <w:lang w:eastAsia="zh-CN"/>
        </w:rPr>
        <w:t xml:space="preserve"> procedures that have substantial RAN impact are steps </w:t>
      </w:r>
      <w:r w:rsidR="00D23CE8">
        <w:rPr>
          <w:rFonts w:eastAsia="宋体"/>
          <w:lang w:eastAsia="zh-CN"/>
        </w:rPr>
        <w:t>1, 5, 6, 7.</w:t>
      </w:r>
    </w:p>
    <w:p w14:paraId="7ABE18A0" w14:textId="74CDC7A8" w:rsidR="00C947A7" w:rsidRDefault="00C947A7" w:rsidP="003E3A1C">
      <w:pPr>
        <w:pStyle w:val="B1"/>
        <w:spacing w:after="120"/>
        <w:ind w:left="284" w:firstLine="0"/>
        <w:jc w:val="both"/>
        <w:rPr>
          <w:color w:val="000000"/>
          <w:lang w:eastAsia="ja-JP"/>
        </w:rPr>
      </w:pPr>
      <w:r>
        <w:t xml:space="preserve">Step 1: To join the multicast group, the UE sends the PDU Session Modification Request </w:t>
      </w:r>
      <w:r w:rsidR="007605AC">
        <w:t xml:space="preserve">included </w:t>
      </w:r>
      <w:r>
        <w:t>MBS Session ID. MBS Session ID indicates the multicast group that UE wants to join.</w:t>
      </w:r>
    </w:p>
    <w:p w14:paraId="49554052" w14:textId="768C921F" w:rsidR="00C947A7" w:rsidRDefault="00C947A7" w:rsidP="003E3A1C">
      <w:pPr>
        <w:pStyle w:val="B1"/>
        <w:spacing w:after="120"/>
        <w:ind w:left="284" w:firstLine="0"/>
        <w:jc w:val="both"/>
      </w:pPr>
      <w:r>
        <w:t xml:space="preserve">Step 5: SMF responds to AMF </w:t>
      </w:r>
      <w:r w:rsidR="00E325D6">
        <w:rPr>
          <w:rFonts w:eastAsiaTheme="minorEastAsia"/>
          <w:lang w:eastAsia="zh-CN"/>
        </w:rPr>
        <w:t xml:space="preserve">included </w:t>
      </w:r>
      <w:r>
        <w:t>N2 SM information (PDU Session ID, MBS Session ID, MB-SMF ID, multicast QoS flow information, updated PDU Session information, mapping between unicast QoS flow and multicast QoS flow information), N1 SM container (PDU Session Modification Command) to:</w:t>
      </w:r>
    </w:p>
    <w:p w14:paraId="66915E28" w14:textId="77777777" w:rsidR="00C947A7" w:rsidRPr="00BC43C5" w:rsidRDefault="00C947A7" w:rsidP="003E3A1C">
      <w:pPr>
        <w:pStyle w:val="B2"/>
        <w:spacing w:after="120"/>
        <w:rPr>
          <w:rFonts w:ascii="Times New Roman" w:hAnsi="Times New Roman"/>
        </w:rPr>
      </w:pPr>
      <w:r w:rsidRPr="00BC43C5">
        <w:rPr>
          <w:rFonts w:ascii="Times New Roman" w:hAnsi="Times New Roman"/>
        </w:rPr>
        <w:t>-</w:t>
      </w:r>
      <w:r w:rsidRPr="00BC43C5">
        <w:rPr>
          <w:rFonts w:ascii="Times New Roman" w:hAnsi="Times New Roman"/>
        </w:rPr>
        <w:tab/>
        <w:t xml:space="preserve">create </w:t>
      </w:r>
      <w:proofErr w:type="gramStart"/>
      <w:r w:rsidRPr="00BC43C5">
        <w:rPr>
          <w:rFonts w:ascii="Times New Roman" w:hAnsi="Times New Roman"/>
        </w:rPr>
        <w:t>a</w:t>
      </w:r>
      <w:proofErr w:type="gramEnd"/>
      <w:r w:rsidRPr="00BC43C5">
        <w:rPr>
          <w:rFonts w:ascii="Times New Roman" w:hAnsi="Times New Roman"/>
        </w:rPr>
        <w:t xml:space="preserve"> </w:t>
      </w:r>
      <w:r w:rsidRPr="00BC43C5">
        <w:rPr>
          <w:rFonts w:ascii="Times New Roman" w:hAnsi="Times New Roman"/>
          <w:lang w:val="en-US"/>
        </w:rPr>
        <w:t xml:space="preserve">MBS session </w:t>
      </w:r>
      <w:r w:rsidRPr="00BC43C5">
        <w:rPr>
          <w:rFonts w:ascii="Times New Roman" w:hAnsi="Times New Roman"/>
        </w:rPr>
        <w:t>context</w:t>
      </w:r>
      <w:r w:rsidRPr="00BC43C5">
        <w:rPr>
          <w:rFonts w:ascii="Times New Roman" w:hAnsi="Times New Roman"/>
          <w:lang w:val="en-US"/>
        </w:rPr>
        <w:t xml:space="preserve"> for the indicated MBS session</w:t>
      </w:r>
      <w:r w:rsidRPr="00BC43C5">
        <w:rPr>
          <w:rFonts w:ascii="Times New Roman" w:hAnsi="Times New Roman"/>
        </w:rPr>
        <w:t xml:space="preserve"> in the RAN, if it does not exist already; and</w:t>
      </w:r>
    </w:p>
    <w:p w14:paraId="71D61299" w14:textId="77777777" w:rsidR="00C947A7" w:rsidRPr="00BC43C5" w:rsidRDefault="00C947A7" w:rsidP="003E3A1C">
      <w:pPr>
        <w:pStyle w:val="B2"/>
        <w:spacing w:after="120"/>
        <w:rPr>
          <w:rFonts w:ascii="Times New Roman" w:hAnsi="Times New Roman"/>
        </w:rPr>
      </w:pPr>
      <w:r w:rsidRPr="00BC43C5">
        <w:rPr>
          <w:rFonts w:ascii="Times New Roman" w:hAnsi="Times New Roman"/>
        </w:rPr>
        <w:t>-</w:t>
      </w:r>
      <w:r w:rsidRPr="00BC43C5">
        <w:rPr>
          <w:rFonts w:ascii="Times New Roman" w:hAnsi="Times New Roman"/>
        </w:rPr>
        <w:tab/>
        <w:t>inform about the relation</w:t>
      </w:r>
      <w:r w:rsidRPr="00BC43C5">
        <w:rPr>
          <w:rFonts w:ascii="Times New Roman" w:hAnsi="Times New Roman"/>
          <w:lang w:val="en-US"/>
        </w:rPr>
        <w:t xml:space="preserve"> including the mapping information</w:t>
      </w:r>
      <w:r w:rsidRPr="00BC43C5">
        <w:rPr>
          <w:rFonts w:ascii="Times New Roman" w:hAnsi="Times New Roman"/>
        </w:rPr>
        <w:t xml:space="preserve"> between the multicast context and the UE's PDU session</w:t>
      </w:r>
      <w:r w:rsidRPr="00BC43C5">
        <w:rPr>
          <w:rFonts w:ascii="Times New Roman" w:hAnsi="Times New Roman"/>
          <w:lang w:val="en-US"/>
        </w:rPr>
        <w:t xml:space="preserve"> to RAN</w:t>
      </w:r>
      <w:r w:rsidRPr="00BC43C5">
        <w:rPr>
          <w:rFonts w:ascii="Times New Roman" w:hAnsi="Times New Roman"/>
        </w:rPr>
        <w:t>.</w:t>
      </w:r>
    </w:p>
    <w:p w14:paraId="3C947144" w14:textId="27978130" w:rsidR="00C947A7" w:rsidRDefault="00C947A7" w:rsidP="003E3A1C">
      <w:pPr>
        <w:pStyle w:val="B1"/>
        <w:spacing w:after="120"/>
        <w:ind w:left="284" w:firstLine="0"/>
        <w:jc w:val="both"/>
      </w:pPr>
      <w:r>
        <w:t>Based on operator policy, the SMF may prepare for individual delivery fall-back. The SMF maps the received QoS information of the multicast QoS Flow into PDU Session's QoS Flow information, and includes the information of the QoS Flows and the mapping information about the QoS Flows in the SM information sent to RAN.</w:t>
      </w:r>
    </w:p>
    <w:p w14:paraId="0A6458E4" w14:textId="3D9ACDE9" w:rsidR="00C947A7" w:rsidRDefault="00C947A7" w:rsidP="003E3A1C">
      <w:pPr>
        <w:pStyle w:val="B1"/>
        <w:spacing w:after="120"/>
      </w:pPr>
      <w:r>
        <w:t>Step 6: The N2 message, which include</w:t>
      </w:r>
      <w:r>
        <w:rPr>
          <w:lang w:val="en-US"/>
        </w:rPr>
        <w:t>s</w:t>
      </w:r>
      <w:r>
        <w:t xml:space="preserve"> the PDU session modification command information is sent to the RAN.</w:t>
      </w:r>
    </w:p>
    <w:p w14:paraId="46B2C7B1" w14:textId="76DA2E45" w:rsidR="00C947A7" w:rsidRPr="00C947A7" w:rsidRDefault="00C947A7" w:rsidP="003E3A1C">
      <w:pPr>
        <w:pStyle w:val="B1"/>
        <w:spacing w:after="120"/>
        <w:ind w:left="284" w:firstLine="0"/>
        <w:jc w:val="both"/>
      </w:pPr>
      <w:r w:rsidRPr="00A23FAC">
        <w:t xml:space="preserve">If the MBS is not supported by NG-RAN, </w:t>
      </w:r>
      <w:r w:rsidRPr="00C947A7">
        <w:t xml:space="preserve">5GC individual MBS traffic delivery </w:t>
      </w:r>
      <w:r w:rsidRPr="00A23FAC">
        <w:t xml:space="preserve">may be used. Otherwise, </w:t>
      </w:r>
      <w:r w:rsidRPr="00C947A7">
        <w:t>5GC shared MBS traffic delivery is adopted.</w:t>
      </w:r>
    </w:p>
    <w:p w14:paraId="4B05BD70" w14:textId="6BECDEAD" w:rsidR="00C947A7" w:rsidRDefault="00C947A7" w:rsidP="003E3A1C">
      <w:pPr>
        <w:pStyle w:val="B1"/>
        <w:spacing w:after="120"/>
        <w:ind w:left="284" w:firstLine="0"/>
        <w:jc w:val="both"/>
      </w:pPr>
      <w:r>
        <w:t>The NG-RAN uses the MBS Session ID to determine that the PDU Session Modification procedures corresponds to the indicated multicast session.</w:t>
      </w:r>
    </w:p>
    <w:p w14:paraId="36414396" w14:textId="565EFD05" w:rsidR="00C947A7" w:rsidRPr="00C947A7" w:rsidRDefault="00C947A7" w:rsidP="003E3A1C">
      <w:pPr>
        <w:pStyle w:val="B1"/>
        <w:spacing w:after="120"/>
        <w:ind w:left="284" w:firstLine="0"/>
        <w:jc w:val="both"/>
      </w:pPr>
      <w:r w:rsidRPr="00C947A7">
        <w:t>If the multicast QoS information is received, the associated unicast QoS flow information is not used to allocate the radio resource.</w:t>
      </w:r>
    </w:p>
    <w:p w14:paraId="776CAC75" w14:textId="40B78BDD" w:rsidR="00C947A7" w:rsidRDefault="00C947A7" w:rsidP="003E3A1C">
      <w:pPr>
        <w:pStyle w:val="B1"/>
        <w:spacing w:after="120"/>
        <w:ind w:left="284" w:firstLine="0"/>
        <w:jc w:val="both"/>
      </w:pPr>
      <w:r>
        <w:lastRenderedPageBreak/>
        <w:t xml:space="preserve">When the NG-RAN receives an MBS Session ID but MBS Session context does not exist for that MBS Session ID, the NG-RAN use the included MBS Session QoS information to allocate resources to serve this multicast session. </w:t>
      </w:r>
      <w:r w:rsidR="00D23CE8">
        <w:t>Otherwise,</w:t>
      </w:r>
      <w:r>
        <w:t xml:space="preserve"> the indicated MBS Session has been established before. The NG-RAN can use those allocated resource for MBS Session data packet transferring to UE.</w:t>
      </w:r>
    </w:p>
    <w:p w14:paraId="4BA06A74" w14:textId="731089EF" w:rsidR="00C947A7" w:rsidRDefault="00C947A7" w:rsidP="003E3A1C">
      <w:pPr>
        <w:pStyle w:val="B1"/>
        <w:spacing w:after="120"/>
        <w:ind w:left="284" w:firstLine="0"/>
        <w:jc w:val="both"/>
      </w:pPr>
      <w:r>
        <w:t xml:space="preserve">Step 7: The RAN, AMF, SMF, and MB-SMF performs resources reservation for individual delivery and shared delivery. </w:t>
      </w:r>
      <w:r w:rsidRPr="00C947A7">
        <w:t xml:space="preserve"> </w:t>
      </w:r>
      <w:r>
        <w:t>The SMF obtains the 5MBS capability of target NG-RAN via the accepted QFI information and determines the delivery mode between 5GC and</w:t>
      </w:r>
      <w:r w:rsidRPr="00C947A7">
        <w:t xml:space="preserve"> RAN</w:t>
      </w:r>
      <w:r>
        <w:t>.</w:t>
      </w:r>
    </w:p>
    <w:p w14:paraId="09CBB03B" w14:textId="572AFBBD" w:rsidR="00700BF1" w:rsidRPr="00700BF1" w:rsidRDefault="00700BF1" w:rsidP="00D867C5">
      <w:pPr>
        <w:jc w:val="both"/>
        <w:rPr>
          <w:rFonts w:ascii="Times New Roman" w:eastAsia="宋体" w:hAnsi="Times New Roman"/>
          <w:bCs/>
          <w:lang w:eastAsia="zh-CN"/>
        </w:rPr>
      </w:pPr>
      <w:r>
        <w:rPr>
          <w:rFonts w:ascii="Times New Roman" w:eastAsia="宋体" w:hAnsi="Times New Roman"/>
          <w:bCs/>
          <w:lang w:eastAsia="zh-CN"/>
        </w:rPr>
        <w:t>B</w:t>
      </w:r>
      <w:r>
        <w:rPr>
          <w:rFonts w:ascii="Times New Roman" w:eastAsia="宋体" w:hAnsi="Times New Roman" w:hint="eastAsia"/>
          <w:bCs/>
          <w:lang w:eastAsia="zh-CN"/>
        </w:rPr>
        <w:t>a</w:t>
      </w:r>
      <w:r>
        <w:rPr>
          <w:rFonts w:ascii="Times New Roman" w:eastAsia="宋体" w:hAnsi="Times New Roman"/>
          <w:bCs/>
          <w:lang w:eastAsia="zh-CN"/>
        </w:rPr>
        <w:t xml:space="preserve">sed on the description of TS 23.247, </w:t>
      </w:r>
      <w:r w:rsidR="006B2E27" w:rsidRPr="006B2E27">
        <w:rPr>
          <w:rFonts w:ascii="Times New Roman" w:eastAsia="宋体" w:hAnsi="Times New Roman"/>
          <w:bCs/>
          <w:lang w:eastAsia="zh-CN"/>
        </w:rPr>
        <w:t xml:space="preserve">the SMF </w:t>
      </w:r>
      <w:r w:rsidR="006B2E27">
        <w:rPr>
          <w:rFonts w:ascii="Times New Roman" w:eastAsia="宋体" w:hAnsi="Times New Roman"/>
          <w:bCs/>
          <w:lang w:eastAsia="zh-CN"/>
        </w:rPr>
        <w:t xml:space="preserve">firstly </w:t>
      </w:r>
      <w:r w:rsidR="006B2E27" w:rsidRPr="006B2E27">
        <w:rPr>
          <w:rFonts w:ascii="Times New Roman" w:eastAsia="宋体" w:hAnsi="Times New Roman"/>
          <w:bCs/>
          <w:lang w:eastAsia="zh-CN"/>
        </w:rPr>
        <w:t>recognize</w:t>
      </w:r>
      <w:r w:rsidR="006B2E27">
        <w:rPr>
          <w:rFonts w:ascii="Times New Roman" w:eastAsia="宋体" w:hAnsi="Times New Roman"/>
          <w:bCs/>
          <w:lang w:eastAsia="zh-CN"/>
        </w:rPr>
        <w:t>s</w:t>
      </w:r>
      <w:r w:rsidR="006B2E27" w:rsidRPr="006B2E27">
        <w:rPr>
          <w:rFonts w:ascii="Times New Roman" w:eastAsia="宋体" w:hAnsi="Times New Roman"/>
          <w:bCs/>
          <w:lang w:eastAsia="zh-CN"/>
        </w:rPr>
        <w:t xml:space="preserve"> MBS Session join request</w:t>
      </w:r>
      <w:r w:rsidR="006B2E27">
        <w:rPr>
          <w:rFonts w:ascii="Times New Roman" w:eastAsia="宋体" w:hAnsi="Times New Roman"/>
          <w:bCs/>
          <w:lang w:eastAsia="zh-CN"/>
        </w:rPr>
        <w:t xml:space="preserve"> after receiving MBS session ID sent by UE. Next, </w:t>
      </w:r>
      <w:r w:rsidR="006B2E27" w:rsidRPr="006B2E27">
        <w:rPr>
          <w:rFonts w:ascii="Times New Roman" w:eastAsia="宋体" w:hAnsi="Times New Roman"/>
          <w:bCs/>
          <w:lang w:eastAsia="zh-CN"/>
        </w:rPr>
        <w:t xml:space="preserve">SMF </w:t>
      </w:r>
      <w:r w:rsidR="006B2E27">
        <w:rPr>
          <w:rFonts w:ascii="Times New Roman" w:eastAsia="宋体" w:hAnsi="Times New Roman"/>
          <w:bCs/>
          <w:lang w:eastAsia="zh-CN"/>
        </w:rPr>
        <w:t xml:space="preserve">checks </w:t>
      </w:r>
      <w:r w:rsidR="006B2E27" w:rsidRPr="006B2E27">
        <w:rPr>
          <w:rFonts w:ascii="Times New Roman" w:eastAsia="宋体" w:hAnsi="Times New Roman"/>
          <w:bCs/>
          <w:lang w:eastAsia="zh-CN"/>
        </w:rPr>
        <w:t>whether a multicast context for the indicated MBS Session exists in the system</w:t>
      </w:r>
      <w:r w:rsidR="006B2E27">
        <w:rPr>
          <w:rFonts w:ascii="Times New Roman" w:eastAsia="宋体" w:hAnsi="Times New Roman"/>
          <w:bCs/>
          <w:lang w:eastAsia="zh-CN"/>
        </w:rPr>
        <w:t>.</w:t>
      </w:r>
      <w:r w:rsidR="00F85EED">
        <w:rPr>
          <w:rFonts w:ascii="Times New Roman" w:eastAsia="宋体" w:hAnsi="Times New Roman"/>
          <w:bCs/>
          <w:lang w:eastAsia="zh-CN"/>
        </w:rPr>
        <w:t xml:space="preserve"> If MBS context already exists, </w:t>
      </w:r>
      <w:r w:rsidR="00F85EED" w:rsidRPr="00F85EED">
        <w:rPr>
          <w:rFonts w:ascii="Times New Roman" w:eastAsia="宋体" w:hAnsi="Times New Roman"/>
          <w:bCs/>
          <w:lang w:eastAsia="zh-CN"/>
        </w:rPr>
        <w:t>SMF interacts with MB SMF to retrieve multicast QoS flow information of the indicated MBS session.</w:t>
      </w:r>
      <w:r w:rsidR="00860B34">
        <w:rPr>
          <w:rFonts w:ascii="Times New Roman" w:eastAsia="宋体" w:hAnsi="Times New Roman"/>
          <w:bCs/>
          <w:lang w:eastAsia="zh-CN"/>
        </w:rPr>
        <w:t xml:space="preserve"> After that, SMF forwards MBS context and </w:t>
      </w:r>
      <w:r w:rsidR="00860B34" w:rsidRPr="00860B34">
        <w:rPr>
          <w:rFonts w:ascii="Times New Roman" w:eastAsia="宋体" w:hAnsi="Times New Roman"/>
          <w:bCs/>
          <w:lang w:eastAsia="zh-CN"/>
        </w:rPr>
        <w:t xml:space="preserve">the received QoS information </w:t>
      </w:r>
      <w:r w:rsidR="00860B34">
        <w:rPr>
          <w:rFonts w:ascii="Times New Roman" w:eastAsia="宋体" w:hAnsi="Times New Roman"/>
          <w:bCs/>
          <w:lang w:eastAsia="zh-CN"/>
        </w:rPr>
        <w:t>to AMF</w:t>
      </w:r>
      <w:r w:rsidR="00CB6940" w:rsidRPr="00CB6940">
        <w:rPr>
          <w:rFonts w:ascii="Times New Roman" w:eastAsia="宋体" w:hAnsi="Times New Roman"/>
          <w:bCs/>
          <w:lang w:eastAsia="zh-CN"/>
        </w:rPr>
        <w:t xml:space="preserve"> </w:t>
      </w:r>
      <w:r w:rsidR="00CB6940">
        <w:rPr>
          <w:rFonts w:ascii="Times New Roman" w:eastAsia="宋体" w:hAnsi="Times New Roman"/>
          <w:bCs/>
          <w:lang w:eastAsia="zh-CN"/>
        </w:rPr>
        <w:t xml:space="preserve">via </w:t>
      </w:r>
      <w:r w:rsidR="00CB6940" w:rsidRPr="00CB6940">
        <w:rPr>
          <w:rFonts w:ascii="Times New Roman" w:eastAsia="宋体" w:hAnsi="Times New Roman"/>
          <w:bCs/>
          <w:lang w:eastAsia="zh-CN"/>
        </w:rPr>
        <w:t>PDU session modification command</w:t>
      </w:r>
      <w:r w:rsidR="00860B34">
        <w:rPr>
          <w:rFonts w:ascii="Times New Roman" w:eastAsia="宋体" w:hAnsi="Times New Roman"/>
          <w:bCs/>
          <w:lang w:eastAsia="zh-CN"/>
        </w:rPr>
        <w:t>.</w:t>
      </w:r>
    </w:p>
    <w:p w14:paraId="5D4F8237" w14:textId="0FDB2BF6" w:rsidR="00AF36BF" w:rsidRPr="00AF36BF" w:rsidRDefault="00AF36BF" w:rsidP="00AF36BF">
      <w:pPr>
        <w:spacing w:after="240"/>
        <w:rPr>
          <w:rFonts w:ascii="Times New Roman" w:eastAsia="宋体" w:hAnsi="Times New Roman"/>
          <w:b/>
          <w:lang w:eastAsia="zh-CN"/>
        </w:rPr>
      </w:pPr>
      <w:r w:rsidRPr="00AF36BF">
        <w:rPr>
          <w:rFonts w:ascii="Times New Roman" w:eastAsia="宋体" w:hAnsi="Times New Roman" w:hint="eastAsia"/>
          <w:b/>
          <w:lang w:eastAsia="zh-CN"/>
        </w:rPr>
        <w:t xml:space="preserve">Proposal </w:t>
      </w:r>
      <w:r w:rsidR="00E604D5">
        <w:rPr>
          <w:rFonts w:ascii="Times New Roman" w:eastAsia="宋体" w:hAnsi="Times New Roman"/>
          <w:b/>
          <w:lang w:eastAsia="zh-CN"/>
        </w:rPr>
        <w:t>1</w:t>
      </w:r>
      <w:r w:rsidRPr="00AF36BF">
        <w:rPr>
          <w:rFonts w:ascii="Times New Roman" w:eastAsia="宋体" w:hAnsi="Times New Roman" w:hint="eastAsia"/>
          <w:b/>
          <w:lang w:eastAsia="zh-CN"/>
        </w:rPr>
        <w:t>:</w:t>
      </w:r>
      <w:r w:rsidR="004A23D4" w:rsidRPr="004A23D4">
        <w:rPr>
          <w:rFonts w:ascii="Times New Roman" w:eastAsia="宋体" w:hAnsi="Times New Roman"/>
          <w:bCs/>
          <w:lang w:eastAsia="zh-CN"/>
        </w:rPr>
        <w:t xml:space="preserve"> </w:t>
      </w:r>
      <w:r w:rsidR="004A23D4" w:rsidRPr="004A23D4">
        <w:rPr>
          <w:rFonts w:ascii="Times New Roman" w:eastAsia="宋体" w:hAnsi="Times New Roman"/>
          <w:b/>
          <w:lang w:eastAsia="zh-CN"/>
        </w:rPr>
        <w:t>SMF forwards MBS context and the received QoS information to AMF via PDU session modification command</w:t>
      </w:r>
      <w:r w:rsidRPr="00AF36BF">
        <w:rPr>
          <w:rFonts w:ascii="Times New Roman" w:eastAsia="宋体" w:hAnsi="Times New Roman" w:hint="eastAsia"/>
          <w:b/>
          <w:lang w:eastAsia="zh-CN"/>
        </w:rPr>
        <w:t>.</w:t>
      </w:r>
    </w:p>
    <w:p w14:paraId="4E435351" w14:textId="77777777" w:rsidR="00AF36BF" w:rsidRPr="009617B1" w:rsidRDefault="00DF78B9" w:rsidP="00771A15">
      <w:pPr>
        <w:numPr>
          <w:ilvl w:val="1"/>
          <w:numId w:val="13"/>
        </w:numPr>
        <w:spacing w:beforeLines="100" w:before="240" w:after="240"/>
        <w:ind w:left="357" w:hanging="357"/>
        <w:rPr>
          <w:rFonts w:ascii="Times New Roman" w:eastAsia="宋体" w:hAnsi="Times New Roman"/>
          <w:lang w:eastAsia="zh-CN"/>
        </w:rPr>
      </w:pPr>
      <w:r>
        <w:rPr>
          <w:rFonts w:eastAsia="宋体" w:cs="Arial"/>
          <w:sz w:val="32"/>
          <w:szCs w:val="32"/>
          <w:lang w:eastAsia="zh-CN"/>
        </w:rPr>
        <w:t>E</w:t>
      </w:r>
      <w:r>
        <w:rPr>
          <w:rFonts w:eastAsia="宋体" w:cs="Arial" w:hint="eastAsia"/>
          <w:sz w:val="32"/>
          <w:szCs w:val="32"/>
          <w:lang w:eastAsia="zh-CN"/>
        </w:rPr>
        <w:t>stablishment of user plane between NG-RAN and UPF</w:t>
      </w:r>
    </w:p>
    <w:p w14:paraId="3BC6BA6C" w14:textId="77777777" w:rsidR="007F47B3" w:rsidRPr="007F47B3" w:rsidRDefault="007F47B3" w:rsidP="007F47B3">
      <w:pPr>
        <w:jc w:val="both"/>
        <w:rPr>
          <w:rFonts w:ascii="Times New Roman" w:eastAsiaTheme="minorEastAsia" w:hAnsi="Times New Roman"/>
          <w:lang w:eastAsia="zh-CN"/>
        </w:rPr>
      </w:pPr>
      <w:r w:rsidRPr="007F47B3">
        <w:rPr>
          <w:rFonts w:ascii="Times New Roman" w:eastAsiaTheme="minorEastAsia" w:hAnsi="Times New Roman"/>
          <w:lang w:eastAsia="zh-CN"/>
        </w:rPr>
        <w:t>From the above description in TS 23.247, if the MBS is not supported by NG-RAN, 5GC individual MBS traffic delivery may be used. Otherwise, 5GC shared MBS traffic delivery is adopted. For further clarification, the definitions of 5GC individual MBS traffic delivery and 5GC shared MBS traffic delivery are list below:</w:t>
      </w:r>
    </w:p>
    <w:p w14:paraId="51EA87E4" w14:textId="77777777" w:rsidR="007F47B3" w:rsidRPr="007F47B3" w:rsidRDefault="007F47B3" w:rsidP="007F47B3">
      <w:pPr>
        <w:jc w:val="both"/>
        <w:rPr>
          <w:rFonts w:ascii="Times New Roman" w:eastAsiaTheme="minorEastAsia" w:hAnsi="Times New Roman"/>
          <w:i/>
          <w:iCs/>
          <w:lang w:eastAsia="zh-CN"/>
        </w:rPr>
      </w:pPr>
      <w:r w:rsidRPr="007F47B3">
        <w:rPr>
          <w:rFonts w:ascii="Times New Roman" w:eastAsiaTheme="minorEastAsia" w:hAnsi="Times New Roman"/>
          <w:i/>
          <w:iCs/>
          <w:lang w:eastAsia="zh-CN"/>
        </w:rPr>
        <w:t>5GC Individual MBS traffic delivery: 5G CN receives a single copy of MBS data packets and delivers separate copies of those MBS data packets to individual UEs via per-UE PDU sessions, hence for each such UE one PDU session is required to be associated with a multicast session.</w:t>
      </w:r>
    </w:p>
    <w:p w14:paraId="74C057E7" w14:textId="2D6C1AAF" w:rsidR="007F47B3" w:rsidRPr="007F47B3" w:rsidRDefault="007F47B3" w:rsidP="007F47B3">
      <w:pPr>
        <w:jc w:val="both"/>
        <w:rPr>
          <w:rFonts w:ascii="Times New Roman" w:eastAsiaTheme="minorEastAsia" w:hAnsi="Times New Roman"/>
          <w:i/>
          <w:iCs/>
          <w:lang w:eastAsia="zh-CN"/>
        </w:rPr>
      </w:pPr>
      <w:r w:rsidRPr="007F47B3">
        <w:rPr>
          <w:rFonts w:ascii="Times New Roman" w:eastAsiaTheme="minorEastAsia" w:hAnsi="Times New Roman"/>
          <w:i/>
          <w:iCs/>
          <w:lang w:eastAsia="zh-CN"/>
        </w:rPr>
        <w:t>5GC shared MBS traffic delivery: 5G CN receives a single copy of MBS data packets and delivers a single copy of those MBS data packets to a RAN node.</w:t>
      </w:r>
    </w:p>
    <w:p w14:paraId="7F7628C1" w14:textId="6C06D68F" w:rsidR="00B00EA7" w:rsidRPr="001D1F15" w:rsidRDefault="001D1F15" w:rsidP="00CF015C">
      <w:pPr>
        <w:jc w:val="both"/>
        <w:rPr>
          <w:rFonts w:ascii="Times New Roman" w:eastAsiaTheme="minorEastAsia" w:hAnsi="Times New Roman"/>
          <w:lang w:eastAsia="zh-CN"/>
        </w:rPr>
      </w:pPr>
      <w:r>
        <w:rPr>
          <w:rFonts w:ascii="Times New Roman" w:eastAsiaTheme="minorEastAsia" w:hAnsi="Times New Roman"/>
          <w:lang w:eastAsia="zh-CN"/>
        </w:rPr>
        <w:t>T</w:t>
      </w:r>
      <w:r w:rsidR="00B00EA7">
        <w:rPr>
          <w:rFonts w:ascii="Times New Roman" w:eastAsiaTheme="minorEastAsia" w:hAnsi="Times New Roman" w:hint="eastAsia"/>
          <w:lang w:eastAsia="zh-CN"/>
        </w:rPr>
        <w:t>here</w:t>
      </w:r>
      <w:r>
        <w:rPr>
          <w:rFonts w:ascii="Times New Roman" w:eastAsiaTheme="minorEastAsia" w:hAnsi="Times New Roman"/>
          <w:lang w:eastAsia="zh-CN"/>
        </w:rPr>
        <w:t xml:space="preserve"> is still remaining</w:t>
      </w:r>
      <w:r w:rsidR="00B00EA7">
        <w:rPr>
          <w:rFonts w:ascii="Times New Roman" w:eastAsiaTheme="minorEastAsia" w:hAnsi="Times New Roman" w:hint="eastAsia"/>
          <w:lang w:eastAsia="zh-CN"/>
        </w:rPr>
        <w:t xml:space="preserve"> issue</w:t>
      </w:r>
      <w:r>
        <w:rPr>
          <w:rFonts w:ascii="Times New Roman" w:eastAsiaTheme="minorEastAsia" w:hAnsi="Times New Roman"/>
          <w:lang w:eastAsia="zh-CN"/>
        </w:rPr>
        <w:t xml:space="preserve"> on user plane need</w:t>
      </w:r>
      <w:r w:rsidR="00B00EA7">
        <w:rPr>
          <w:rFonts w:ascii="Times New Roman" w:eastAsiaTheme="minorEastAsia" w:hAnsi="Times New Roman" w:hint="eastAsia"/>
          <w:lang w:eastAsia="zh-CN"/>
        </w:rPr>
        <w:t xml:space="preserve"> to </w:t>
      </w:r>
      <w:r>
        <w:rPr>
          <w:rFonts w:ascii="Times New Roman" w:eastAsiaTheme="minorEastAsia" w:hAnsi="Times New Roman"/>
          <w:lang w:eastAsia="zh-CN"/>
        </w:rPr>
        <w:t xml:space="preserve">be </w:t>
      </w:r>
      <w:r w:rsidR="00B00EA7">
        <w:rPr>
          <w:rFonts w:ascii="Times New Roman" w:eastAsiaTheme="minorEastAsia" w:hAnsi="Times New Roman" w:hint="eastAsia"/>
          <w:lang w:eastAsia="zh-CN"/>
        </w:rPr>
        <w:t>resolv</w:t>
      </w:r>
      <w:r>
        <w:rPr>
          <w:rFonts w:ascii="Times New Roman" w:eastAsiaTheme="minorEastAsia" w:hAnsi="Times New Roman"/>
          <w:lang w:eastAsia="zh-CN"/>
        </w:rPr>
        <w:t>ed</w:t>
      </w:r>
      <w:r w:rsidR="007F47B3">
        <w:rPr>
          <w:rFonts w:ascii="Times New Roman" w:eastAsiaTheme="minorEastAsia" w:hAnsi="Times New Roman"/>
          <w:lang w:eastAsia="zh-CN"/>
        </w:rPr>
        <w:t xml:space="preserve"> in </w:t>
      </w:r>
      <w:r w:rsidR="007F47B3" w:rsidRPr="007F47B3">
        <w:rPr>
          <w:rFonts w:ascii="Times New Roman" w:eastAsiaTheme="minorEastAsia" w:hAnsi="Times New Roman"/>
          <w:lang w:eastAsia="zh-CN"/>
        </w:rPr>
        <w:t>5GC shared MBS traffic delivery</w:t>
      </w:r>
      <w:r w:rsidRPr="007F47B3">
        <w:rPr>
          <w:rFonts w:ascii="Times New Roman" w:eastAsiaTheme="minorEastAsia" w:hAnsi="Times New Roman"/>
          <w:lang w:eastAsia="zh-CN"/>
        </w:rPr>
        <w:t>.</w:t>
      </w:r>
      <w:r>
        <w:rPr>
          <w:rFonts w:ascii="Times New Roman" w:eastAsiaTheme="minorEastAsia" w:hAnsi="Times New Roman"/>
          <w:lang w:eastAsia="zh-CN"/>
        </w:rPr>
        <w:t xml:space="preserve"> </w:t>
      </w:r>
      <w:r w:rsidR="00A33FCC" w:rsidRPr="00F86E7F">
        <w:rPr>
          <w:rFonts w:ascii="Times New Roman" w:hAnsi="Times New Roman" w:hint="eastAsia"/>
        </w:rPr>
        <w:t xml:space="preserve">If the user plane transport has not been established, </w:t>
      </w:r>
      <w:r w:rsidR="0028029E">
        <w:rPr>
          <w:rFonts w:ascii="Times New Roman" w:hAnsi="Times New Roman"/>
        </w:rPr>
        <w:t>a</w:t>
      </w:r>
      <w:r w:rsidR="00D87EAE">
        <w:rPr>
          <w:rFonts w:ascii="Times New Roman" w:hAnsi="Times New Roman"/>
        </w:rPr>
        <w:t>n</w:t>
      </w:r>
      <w:r w:rsidR="0028029E">
        <w:rPr>
          <w:rFonts w:ascii="Times New Roman" w:hAnsi="Times New Roman"/>
        </w:rPr>
        <w:t xml:space="preserve"> </w:t>
      </w:r>
      <w:r w:rsidR="00D87EAE">
        <w:rPr>
          <w:rFonts w:ascii="Times New Roman" w:hAnsi="Times New Roman"/>
        </w:rPr>
        <w:t xml:space="preserve">establishment </w:t>
      </w:r>
      <w:r w:rsidR="00A33FCC" w:rsidRPr="00F86E7F">
        <w:rPr>
          <w:rFonts w:ascii="Times New Roman" w:hAnsi="Times New Roman" w:hint="eastAsia"/>
        </w:rPr>
        <w:t xml:space="preserve">procedure </w:t>
      </w:r>
      <w:r w:rsidR="0028029E">
        <w:rPr>
          <w:rFonts w:ascii="Times New Roman" w:hAnsi="Times New Roman"/>
        </w:rPr>
        <w:t xml:space="preserve">needs to be </w:t>
      </w:r>
      <w:r w:rsidR="00A33FCC" w:rsidRPr="00F86E7F">
        <w:rPr>
          <w:rFonts w:ascii="Times New Roman" w:hAnsi="Times New Roman" w:hint="eastAsia"/>
        </w:rPr>
        <w:t>perform</w:t>
      </w:r>
      <w:r w:rsidR="00D87EAE">
        <w:rPr>
          <w:rFonts w:ascii="Times New Roman" w:hAnsi="Times New Roman"/>
        </w:rPr>
        <w:t>ed between NG-RAN and UPF</w:t>
      </w:r>
      <w:r>
        <w:t>.</w:t>
      </w:r>
    </w:p>
    <w:p w14:paraId="73066C85" w14:textId="417AFD67" w:rsidR="00147A5A" w:rsidRPr="00A76E65" w:rsidRDefault="009D5EA4" w:rsidP="00D2500D">
      <w:pPr>
        <w:jc w:val="both"/>
      </w:pPr>
      <w:r>
        <w:rPr>
          <w:rFonts w:ascii="Times New Roman" w:eastAsia="宋体" w:hAnsi="Times New Roman"/>
          <w:lang w:eastAsia="zh-CN"/>
        </w:rPr>
        <w:t xml:space="preserve">After </w:t>
      </w:r>
      <w:r w:rsidRPr="009D5EA4">
        <w:rPr>
          <w:rFonts w:ascii="Times New Roman" w:eastAsia="宋体" w:hAnsi="Times New Roman"/>
          <w:lang w:eastAsia="zh-CN"/>
        </w:rPr>
        <w:t>PDU Session Modification Command is provided to the UE</w:t>
      </w:r>
      <w:r>
        <w:rPr>
          <w:rFonts w:ascii="Times New Roman" w:eastAsia="宋体" w:hAnsi="Times New Roman"/>
          <w:lang w:eastAsia="zh-CN"/>
        </w:rPr>
        <w:t>,</w:t>
      </w:r>
      <w:r w:rsidRPr="009D5EA4">
        <w:rPr>
          <w:rFonts w:ascii="Times New Roman" w:eastAsia="宋体" w:hAnsi="Times New Roman" w:hint="eastAsia"/>
          <w:lang w:eastAsia="zh-CN"/>
        </w:rPr>
        <w:t xml:space="preserve"> </w:t>
      </w:r>
      <w:r w:rsidR="00147A5A" w:rsidRPr="00147A5A">
        <w:rPr>
          <w:rFonts w:ascii="Times New Roman" w:eastAsiaTheme="minorEastAsia" w:hAnsi="Times New Roman" w:hint="eastAsia"/>
          <w:lang w:eastAsia="zh-CN"/>
        </w:rPr>
        <w:t>NG-</w:t>
      </w:r>
      <w:r w:rsidR="00147A5A" w:rsidRPr="00147A5A">
        <w:rPr>
          <w:rFonts w:ascii="Times New Roman" w:eastAsiaTheme="minorEastAsia" w:hAnsi="Times New Roman"/>
          <w:lang w:eastAsia="zh-CN"/>
        </w:rPr>
        <w:t>RAN node checks whether the user plane for the multicast distribution is already established</w:t>
      </w:r>
      <w:r w:rsidR="00147A5A" w:rsidRPr="00147A5A">
        <w:rPr>
          <w:rFonts w:ascii="Times New Roman" w:eastAsia="宋体" w:hAnsi="Times New Roman" w:hint="eastAsia"/>
          <w:lang w:eastAsia="zh-CN"/>
        </w:rPr>
        <w:t>. If the user plane transport is not established, NG-</w:t>
      </w:r>
      <w:r w:rsidR="00147A5A" w:rsidRPr="00147A5A">
        <w:rPr>
          <w:rFonts w:ascii="Times New Roman" w:eastAsia="宋体" w:hAnsi="Times New Roman"/>
          <w:lang w:eastAsia="zh-CN"/>
        </w:rPr>
        <w:t xml:space="preserve">RAN nodes </w:t>
      </w:r>
      <w:r w:rsidR="00486BB8" w:rsidRPr="00147A5A">
        <w:rPr>
          <w:rFonts w:ascii="Times New Roman" w:eastAsia="宋体" w:hAnsi="Times New Roman"/>
          <w:lang w:eastAsia="zh-CN"/>
        </w:rPr>
        <w:t>signal</w:t>
      </w:r>
      <w:r w:rsidR="00147A5A" w:rsidRPr="00147A5A">
        <w:rPr>
          <w:rFonts w:ascii="Times New Roman" w:eastAsia="宋体" w:hAnsi="Times New Roman"/>
          <w:lang w:eastAsia="zh-CN"/>
        </w:rPr>
        <w:t xml:space="preserve"> a </w:t>
      </w:r>
      <w:r w:rsidR="00147A5A">
        <w:rPr>
          <w:rFonts w:ascii="Times New Roman" w:eastAsia="宋体" w:hAnsi="Times New Roman" w:hint="eastAsia"/>
          <w:lang w:eastAsia="zh-CN"/>
        </w:rPr>
        <w:t xml:space="preserve">multicast </w:t>
      </w:r>
      <w:r w:rsidR="00147A5A">
        <w:rPr>
          <w:rFonts w:ascii="Times New Roman" w:eastAsia="宋体" w:hAnsi="Times New Roman"/>
          <w:lang w:eastAsia="zh-CN"/>
        </w:rPr>
        <w:t>distribution</w:t>
      </w:r>
      <w:r w:rsidR="00147A5A">
        <w:rPr>
          <w:rFonts w:ascii="Times New Roman" w:eastAsia="宋体" w:hAnsi="Times New Roman" w:hint="eastAsia"/>
          <w:lang w:eastAsia="zh-CN"/>
        </w:rPr>
        <w:t xml:space="preserve"> request</w:t>
      </w:r>
      <w:r w:rsidR="00147A5A" w:rsidRPr="00147A5A">
        <w:rPr>
          <w:rFonts w:ascii="Times New Roman" w:eastAsia="宋体" w:hAnsi="Times New Roman" w:hint="eastAsia"/>
          <w:lang w:eastAsia="zh-CN"/>
        </w:rPr>
        <w:t xml:space="preserve"> </w:t>
      </w:r>
      <w:r w:rsidR="00147A5A" w:rsidRPr="00147A5A">
        <w:rPr>
          <w:rFonts w:ascii="Times New Roman" w:eastAsia="宋体" w:hAnsi="Times New Roman"/>
          <w:lang w:eastAsia="zh-CN"/>
        </w:rPr>
        <w:t>towards AMF</w:t>
      </w:r>
      <w:r w:rsidR="00147A5A" w:rsidRPr="00147A5A">
        <w:rPr>
          <w:rFonts w:ascii="Times New Roman" w:eastAsia="宋体" w:hAnsi="Times New Roman" w:hint="eastAsia"/>
          <w:lang w:eastAsia="zh-CN"/>
        </w:rPr>
        <w:t xml:space="preserve">, AMF send back a </w:t>
      </w:r>
      <w:r w:rsidR="00147A5A">
        <w:rPr>
          <w:rFonts w:ascii="Times New Roman" w:eastAsia="宋体" w:hAnsi="Times New Roman" w:hint="eastAsia"/>
          <w:lang w:eastAsia="zh-CN"/>
        </w:rPr>
        <w:t xml:space="preserve">multicast </w:t>
      </w:r>
      <w:r w:rsidR="00147A5A">
        <w:rPr>
          <w:rFonts w:ascii="Times New Roman" w:eastAsia="宋体" w:hAnsi="Times New Roman"/>
          <w:lang w:eastAsia="zh-CN"/>
        </w:rPr>
        <w:t>distribution</w:t>
      </w:r>
      <w:r w:rsidR="00147A5A">
        <w:rPr>
          <w:rFonts w:ascii="Times New Roman" w:eastAsia="宋体" w:hAnsi="Times New Roman" w:hint="eastAsia"/>
          <w:lang w:eastAsia="zh-CN"/>
        </w:rPr>
        <w:t xml:space="preserve"> response</w:t>
      </w:r>
      <w:r w:rsidR="00147A5A" w:rsidRPr="00147A5A">
        <w:rPr>
          <w:rFonts w:ascii="Times New Roman" w:eastAsia="宋体" w:hAnsi="Times New Roman" w:hint="eastAsia"/>
          <w:lang w:eastAsia="zh-CN"/>
        </w:rPr>
        <w:t xml:space="preserve"> message to NG-RAN node,</w:t>
      </w:r>
    </w:p>
    <w:p w14:paraId="587E269F" w14:textId="2BF1A5EC" w:rsidR="00147A5A" w:rsidRPr="001832C7" w:rsidRDefault="00147A5A" w:rsidP="00015D5B">
      <w:pPr>
        <w:pStyle w:val="B1"/>
        <w:numPr>
          <w:ilvl w:val="1"/>
          <w:numId w:val="10"/>
        </w:numPr>
        <w:spacing w:after="120"/>
        <w:jc w:val="both"/>
      </w:pPr>
      <w:r>
        <w:t xml:space="preserve">If the </w:t>
      </w:r>
      <w:r>
        <w:rPr>
          <w:rFonts w:eastAsia="宋体" w:hint="eastAsia"/>
          <w:lang w:eastAsia="zh-CN"/>
        </w:rPr>
        <w:t xml:space="preserve">NG-RAN </w:t>
      </w:r>
      <w:r>
        <w:t xml:space="preserve">node is configured to use a </w:t>
      </w:r>
      <w:r>
        <w:rPr>
          <w:rFonts w:eastAsia="宋体" w:hint="eastAsia"/>
          <w:lang w:eastAsia="zh-CN"/>
        </w:rPr>
        <w:t xml:space="preserve">point-to-point </w:t>
      </w:r>
      <w:r>
        <w:t>transport for multicast distribution sessions, it allocates a downlink tunnel ID (an IP address and a GTP-U TEID) for the reception of the multicast distribution session and indicates the downlink tunnel information in the request</w:t>
      </w:r>
      <w:r w:rsidR="00015D5B">
        <w:rPr>
          <w:rFonts w:asciiTheme="minorEastAsia" w:eastAsiaTheme="minorEastAsia" w:hAnsiTheme="minorEastAsia" w:hint="eastAsia"/>
          <w:lang w:eastAsia="zh-CN"/>
        </w:rPr>
        <w:t>.</w:t>
      </w:r>
    </w:p>
    <w:p w14:paraId="7A9C88C9" w14:textId="2A3B63FC" w:rsidR="00147A5A" w:rsidRPr="00204AA9" w:rsidRDefault="00147A5A" w:rsidP="00015D5B">
      <w:pPr>
        <w:pStyle w:val="B1"/>
        <w:numPr>
          <w:ilvl w:val="1"/>
          <w:numId w:val="10"/>
        </w:numPr>
        <w:spacing w:after="120"/>
      </w:pPr>
      <w:r>
        <w:rPr>
          <w:rFonts w:eastAsia="宋体" w:hint="eastAsia"/>
          <w:lang w:eastAsia="zh-CN"/>
        </w:rPr>
        <w:t xml:space="preserve">For multicast transport, the </w:t>
      </w:r>
      <w:r>
        <w:t xml:space="preserve">multicast </w:t>
      </w:r>
      <w:r>
        <w:rPr>
          <w:rFonts w:eastAsia="宋体" w:hint="eastAsia"/>
          <w:lang w:eastAsia="zh-CN"/>
        </w:rPr>
        <w:t xml:space="preserve">IP </w:t>
      </w:r>
      <w:r>
        <w:rPr>
          <w:rFonts w:eastAsia="宋体"/>
          <w:lang w:eastAsia="zh-CN"/>
        </w:rPr>
        <w:t>transport</w:t>
      </w:r>
      <w:r>
        <w:rPr>
          <w:rFonts w:eastAsia="宋体" w:hint="eastAsia"/>
          <w:lang w:eastAsia="zh-CN"/>
        </w:rPr>
        <w:t xml:space="preserve"> </w:t>
      </w:r>
      <w:r>
        <w:t xml:space="preserve">address </w:t>
      </w:r>
      <w:r>
        <w:rPr>
          <w:rFonts w:eastAsia="宋体" w:hint="eastAsia"/>
          <w:lang w:eastAsia="zh-CN"/>
        </w:rPr>
        <w:t>is included in the response message.</w:t>
      </w:r>
    </w:p>
    <w:p w14:paraId="437777EA" w14:textId="2F597805" w:rsidR="00204AA9" w:rsidRPr="00204AA9" w:rsidRDefault="00204AA9" w:rsidP="00204AA9">
      <w:pPr>
        <w:pStyle w:val="B1"/>
        <w:spacing w:after="120"/>
        <w:ind w:left="0" w:firstLine="0"/>
        <w:jc w:val="both"/>
        <w:rPr>
          <w:b/>
          <w:bCs/>
        </w:rPr>
      </w:pPr>
      <w:r w:rsidRPr="00204AA9">
        <w:rPr>
          <w:b/>
          <w:bCs/>
        </w:rPr>
        <w:t>Proposal</w:t>
      </w:r>
      <w:r w:rsidR="00E604D5">
        <w:rPr>
          <w:b/>
          <w:bCs/>
        </w:rPr>
        <w:t xml:space="preserve"> 2</w:t>
      </w:r>
      <w:r w:rsidRPr="00204AA9">
        <w:rPr>
          <w:b/>
          <w:bCs/>
        </w:rPr>
        <w:t>: A Class 1 multicast distribution procedure should be introduced for the user plane establishment between NG-RAN and UPF/MB-UPF.</w:t>
      </w:r>
    </w:p>
    <w:p w14:paraId="568FAF2B" w14:textId="2651A3D8" w:rsidR="00025180" w:rsidRDefault="00E80F29" w:rsidP="004E52A3">
      <w:pPr>
        <w:pStyle w:val="B1"/>
        <w:spacing w:after="120"/>
        <w:ind w:left="0" w:firstLine="0"/>
        <w:jc w:val="both"/>
        <w:rPr>
          <w:rFonts w:eastAsia="宋体"/>
          <w:lang w:eastAsia="zh-CN"/>
        </w:rPr>
      </w:pPr>
      <w:r>
        <w:rPr>
          <w:rFonts w:eastAsia="宋体"/>
          <w:lang w:eastAsia="zh-CN"/>
        </w:rPr>
        <w:t xml:space="preserve">The two ways of user plane establishment on NG-U are described above. </w:t>
      </w:r>
      <w:r w:rsidRPr="00E80F29">
        <w:rPr>
          <w:rFonts w:eastAsia="宋体"/>
          <w:lang w:eastAsia="zh-CN"/>
        </w:rPr>
        <w:t xml:space="preserve">SA2 has agreed that shared MBS traffic delivery method has </w:t>
      </w:r>
      <w:r>
        <w:rPr>
          <w:rFonts w:eastAsia="宋体"/>
          <w:lang w:eastAsia="zh-CN"/>
        </w:rPr>
        <w:t xml:space="preserve">both choices. From our view, we agree </w:t>
      </w:r>
      <w:r w:rsidRPr="00E80F29">
        <w:rPr>
          <w:rFonts w:eastAsia="宋体"/>
          <w:lang w:eastAsia="zh-CN"/>
        </w:rPr>
        <w:t>RAN could select these two choices if shared MBS traffic delivery method is decided by 5GC.</w:t>
      </w:r>
      <w:r w:rsidR="004E52A3">
        <w:rPr>
          <w:rFonts w:eastAsia="宋体" w:hint="eastAsia"/>
          <w:lang w:eastAsia="zh-CN"/>
        </w:rPr>
        <w:t xml:space="preserve"> </w:t>
      </w:r>
    </w:p>
    <w:p w14:paraId="250759F5" w14:textId="165E2811" w:rsidR="00025180" w:rsidRPr="00025180" w:rsidRDefault="00025180" w:rsidP="004E52A3">
      <w:pPr>
        <w:pStyle w:val="B1"/>
        <w:spacing w:after="120"/>
        <w:ind w:left="0" w:firstLine="0"/>
        <w:jc w:val="both"/>
        <w:rPr>
          <w:rFonts w:eastAsia="宋体"/>
          <w:b/>
          <w:bCs/>
          <w:lang w:eastAsia="zh-CN"/>
        </w:rPr>
      </w:pPr>
      <w:r>
        <w:rPr>
          <w:rFonts w:eastAsia="宋体"/>
          <w:b/>
          <w:bCs/>
          <w:lang w:eastAsia="zh-CN"/>
        </w:rPr>
        <w:t xml:space="preserve">Proposal </w:t>
      </w:r>
      <w:r w:rsidR="00E604D5">
        <w:rPr>
          <w:rFonts w:eastAsia="宋体"/>
          <w:b/>
          <w:bCs/>
          <w:lang w:eastAsia="zh-CN"/>
        </w:rPr>
        <w:t>3</w:t>
      </w:r>
      <w:r>
        <w:rPr>
          <w:rFonts w:eastAsia="宋体"/>
          <w:b/>
          <w:bCs/>
          <w:lang w:eastAsia="zh-CN"/>
        </w:rPr>
        <w:t xml:space="preserve">: </w:t>
      </w:r>
      <w:r w:rsidRPr="00025180">
        <w:rPr>
          <w:rFonts w:eastAsia="宋体"/>
          <w:b/>
          <w:bCs/>
          <w:lang w:eastAsia="zh-CN"/>
        </w:rPr>
        <w:t>RAN could select these two choices if shared MBS traffic delivery method is decided by 5GC.</w:t>
      </w:r>
    </w:p>
    <w:p w14:paraId="6788551B" w14:textId="7687E601" w:rsidR="004E52A3" w:rsidRPr="004E52A3" w:rsidRDefault="00E80F29" w:rsidP="004E52A3">
      <w:pPr>
        <w:pStyle w:val="B1"/>
        <w:spacing w:after="120"/>
        <w:ind w:left="0" w:firstLine="0"/>
        <w:jc w:val="both"/>
        <w:rPr>
          <w:rFonts w:eastAsia="宋体"/>
          <w:lang w:eastAsia="zh-CN"/>
        </w:rPr>
      </w:pPr>
      <w:r>
        <w:rPr>
          <w:rFonts w:eastAsiaTheme="minorEastAsia"/>
          <w:lang w:eastAsia="zh-CN"/>
        </w:rPr>
        <w:t xml:space="preserve">Moreover, </w:t>
      </w:r>
      <w:r w:rsidR="004E52A3">
        <w:rPr>
          <w:rFonts w:eastAsiaTheme="minorEastAsia"/>
          <w:lang w:eastAsia="zh-CN"/>
        </w:rPr>
        <w:t>two remaining issues are left in last meeting:</w:t>
      </w:r>
    </w:p>
    <w:p w14:paraId="572BB339" w14:textId="252F6FBE" w:rsidR="001F6EBD" w:rsidRPr="001F6EBD" w:rsidRDefault="001F6EBD" w:rsidP="004E52A3">
      <w:pPr>
        <w:pStyle w:val="B1"/>
        <w:spacing w:after="120"/>
        <w:ind w:left="0" w:firstLine="0"/>
        <w:jc w:val="both"/>
        <w:rPr>
          <w:rFonts w:eastAsiaTheme="minorEastAsia"/>
          <w:i/>
          <w:iCs/>
          <w:lang w:eastAsia="zh-CN"/>
        </w:rPr>
      </w:pPr>
      <w:r w:rsidRPr="001F6EBD">
        <w:rPr>
          <w:rFonts w:eastAsiaTheme="minorEastAsia"/>
          <w:i/>
          <w:iCs/>
          <w:lang w:eastAsia="zh-CN"/>
        </w:rPr>
        <w:t>Whether in case a PDU Session maps to more than one MBS Session, this corresponds for 5GC individual MBS traffic delivery to one or several (individual) NG-U/N3 tunnels.</w:t>
      </w:r>
    </w:p>
    <w:p w14:paraId="044B2931" w14:textId="2490842F" w:rsidR="004E52A3" w:rsidRPr="001F6EBD" w:rsidRDefault="004E52A3" w:rsidP="004E52A3">
      <w:pPr>
        <w:pStyle w:val="B1"/>
        <w:spacing w:after="120"/>
        <w:ind w:left="0" w:firstLine="0"/>
        <w:jc w:val="both"/>
        <w:rPr>
          <w:rFonts w:eastAsiaTheme="minorEastAsia"/>
          <w:i/>
          <w:iCs/>
          <w:lang w:eastAsia="zh-CN"/>
        </w:rPr>
      </w:pPr>
      <w:r w:rsidRPr="001F6EBD">
        <w:rPr>
          <w:rFonts w:eastAsiaTheme="minorEastAsia"/>
          <w:i/>
          <w:iCs/>
          <w:lang w:eastAsia="zh-CN"/>
        </w:rPr>
        <w:t xml:space="preserve">Whether in case a PDU Session maps to more than one MBS Session, this corresponds for 5GC shared MBS traffic delivery to one or several (shared) NG-U/N3 tunnels. </w:t>
      </w:r>
    </w:p>
    <w:p w14:paraId="4EA3BF05" w14:textId="28011832" w:rsidR="00E80F29" w:rsidRDefault="00667AA6" w:rsidP="00025180">
      <w:pPr>
        <w:pStyle w:val="B1"/>
        <w:spacing w:after="120"/>
        <w:ind w:left="0" w:firstLine="0"/>
        <w:jc w:val="both"/>
        <w:rPr>
          <w:rFonts w:eastAsiaTheme="minorEastAsia"/>
          <w:lang w:eastAsia="zh-CN"/>
        </w:rPr>
      </w:pPr>
      <w:r>
        <w:rPr>
          <w:rFonts w:eastAsiaTheme="minorEastAsia"/>
          <w:lang w:eastAsia="zh-CN"/>
        </w:rPr>
        <w:t xml:space="preserve">If using </w:t>
      </w:r>
      <w:r w:rsidRPr="00B178FD">
        <w:rPr>
          <w:rFonts w:eastAsiaTheme="minorEastAsia"/>
          <w:lang w:eastAsia="zh-CN"/>
        </w:rPr>
        <w:t>5GC individual MBS traffic delivery</w:t>
      </w:r>
      <w:r>
        <w:rPr>
          <w:rFonts w:eastAsiaTheme="minorEastAsia"/>
          <w:lang w:eastAsia="zh-CN"/>
        </w:rPr>
        <w:t xml:space="preserve">, the NG-RAN will not support MBS and MBS data will transfer to UE via one or several </w:t>
      </w:r>
      <w:r w:rsidRPr="00667AA6">
        <w:rPr>
          <w:rFonts w:eastAsiaTheme="minorEastAsia"/>
          <w:lang w:eastAsia="zh-CN"/>
        </w:rPr>
        <w:t>per-UE PDU sessions</w:t>
      </w:r>
      <w:r>
        <w:rPr>
          <w:rFonts w:eastAsiaTheme="minorEastAsia"/>
          <w:lang w:eastAsia="zh-CN"/>
        </w:rPr>
        <w:t xml:space="preserve"> associated to one or several </w:t>
      </w:r>
      <w:r w:rsidRPr="00667AA6">
        <w:rPr>
          <w:rFonts w:eastAsiaTheme="minorEastAsia"/>
          <w:lang w:eastAsia="zh-CN"/>
        </w:rPr>
        <w:t>(individual) NG-U/N3 tunnels.</w:t>
      </w:r>
      <w:r w:rsidR="001F6EBD">
        <w:rPr>
          <w:rFonts w:eastAsiaTheme="minorEastAsia"/>
          <w:lang w:eastAsia="zh-CN"/>
        </w:rPr>
        <w:t xml:space="preserve"> However, there will no MBS session established in </w:t>
      </w:r>
      <w:r w:rsidR="001F6EBD" w:rsidRPr="00B178FD">
        <w:rPr>
          <w:rFonts w:eastAsiaTheme="minorEastAsia"/>
          <w:lang w:eastAsia="zh-CN"/>
        </w:rPr>
        <w:t>5GC individual MBS traffic delivery</w:t>
      </w:r>
      <w:r w:rsidR="001F6EBD">
        <w:rPr>
          <w:rFonts w:eastAsiaTheme="minorEastAsia"/>
          <w:lang w:eastAsia="zh-CN"/>
        </w:rPr>
        <w:t xml:space="preserve"> and it cannot be regard as correspondence with mapping between PDU session and MBS session. If using 5GC shared MBS traffic delivery, </w:t>
      </w:r>
      <w:r w:rsidR="001F7F93">
        <w:rPr>
          <w:rFonts w:eastAsiaTheme="minorEastAsia"/>
          <w:lang w:eastAsia="zh-CN"/>
        </w:rPr>
        <w:t xml:space="preserve">a single copy of MBS data will be delivered </w:t>
      </w:r>
      <w:r w:rsidR="00DC14AC">
        <w:rPr>
          <w:rFonts w:eastAsiaTheme="minorEastAsia"/>
          <w:lang w:eastAsia="zh-CN"/>
        </w:rPr>
        <w:t xml:space="preserve">to a RAN node via N3 tunnel. As mentioned before, </w:t>
      </w:r>
      <w:r w:rsidR="00DC14AC" w:rsidRPr="00DC14AC">
        <w:rPr>
          <w:rFonts w:eastAsiaTheme="minorEastAsia"/>
          <w:lang w:eastAsia="zh-CN"/>
        </w:rPr>
        <w:t xml:space="preserve">multicast or unicast transport </w:t>
      </w:r>
      <w:r w:rsidR="00DC14AC">
        <w:rPr>
          <w:rFonts w:eastAsiaTheme="minorEastAsia"/>
          <w:lang w:eastAsia="zh-CN"/>
        </w:rPr>
        <w:t xml:space="preserve">in N3 tunnel all work. If choosing IP multicast, there will be </w:t>
      </w:r>
      <w:r w:rsidR="005F3DA8">
        <w:rPr>
          <w:rFonts w:eastAsiaTheme="minorEastAsia"/>
          <w:lang w:eastAsia="zh-CN"/>
        </w:rPr>
        <w:t xml:space="preserve">one shared </w:t>
      </w:r>
      <w:r w:rsidR="00DC14AC">
        <w:rPr>
          <w:rFonts w:eastAsiaTheme="minorEastAsia"/>
          <w:lang w:eastAsia="zh-CN"/>
        </w:rPr>
        <w:t>MBS session established</w:t>
      </w:r>
      <w:r w:rsidR="00124B31">
        <w:rPr>
          <w:rFonts w:eastAsiaTheme="minorEastAsia"/>
          <w:lang w:eastAsia="zh-CN"/>
        </w:rPr>
        <w:t xml:space="preserve"> for all UEs having that address to join</w:t>
      </w:r>
      <w:r w:rsidR="005F3DA8">
        <w:rPr>
          <w:rFonts w:eastAsiaTheme="minorEastAsia"/>
          <w:lang w:eastAsia="zh-CN"/>
        </w:rPr>
        <w:t xml:space="preserve">. </w:t>
      </w:r>
      <w:r w:rsidR="005F3DA8">
        <w:rPr>
          <w:rFonts w:eastAsiaTheme="minorEastAsia"/>
          <w:lang w:eastAsia="zh-CN"/>
        </w:rPr>
        <w:lastRenderedPageBreak/>
        <w:t xml:space="preserve">If choosing </w:t>
      </w:r>
      <w:r w:rsidR="005F3DA8" w:rsidRPr="005F3DA8">
        <w:rPr>
          <w:rFonts w:eastAsiaTheme="minorEastAsia"/>
          <w:lang w:eastAsia="zh-CN"/>
        </w:rPr>
        <w:t>a point-to-point transport</w:t>
      </w:r>
      <w:r w:rsidR="005F3DA8">
        <w:rPr>
          <w:rFonts w:eastAsiaTheme="minorEastAsia"/>
          <w:lang w:eastAsia="zh-CN"/>
        </w:rPr>
        <w:t>, there will be several dedicated MBS sessions established.</w:t>
      </w:r>
      <w:r w:rsidR="00DC14AC">
        <w:rPr>
          <w:rFonts w:eastAsiaTheme="minorEastAsia"/>
          <w:lang w:eastAsia="zh-CN"/>
        </w:rPr>
        <w:t xml:space="preserve"> </w:t>
      </w:r>
      <w:r w:rsidR="004E79A6">
        <w:rPr>
          <w:rFonts w:eastAsiaTheme="minorEastAsia"/>
          <w:lang w:eastAsia="zh-CN"/>
        </w:rPr>
        <w:t xml:space="preserve">Thus, mapping between PDU session and MBS session </w:t>
      </w:r>
      <w:r w:rsidR="004E79A6" w:rsidRPr="004E79A6">
        <w:rPr>
          <w:rFonts w:eastAsiaTheme="minorEastAsia"/>
          <w:lang w:eastAsia="zh-CN"/>
        </w:rPr>
        <w:t>corresponds for 5GC shared MBS traffic delivery to one or several (shared) NG-U/N3 tunnels</w:t>
      </w:r>
      <w:r w:rsidR="004E79A6">
        <w:rPr>
          <w:rFonts w:eastAsiaTheme="minorEastAsia"/>
          <w:lang w:eastAsia="zh-CN"/>
        </w:rPr>
        <w:t>.</w:t>
      </w:r>
    </w:p>
    <w:p w14:paraId="21959FC7" w14:textId="03BCD0A5" w:rsidR="00E604D5" w:rsidRPr="00E604D5" w:rsidRDefault="00E604D5" w:rsidP="00025180">
      <w:pPr>
        <w:pStyle w:val="B1"/>
        <w:spacing w:after="120"/>
        <w:ind w:left="0" w:firstLine="0"/>
        <w:jc w:val="both"/>
        <w:rPr>
          <w:rFonts w:eastAsiaTheme="minorEastAsia"/>
          <w:b/>
          <w:bCs/>
          <w:lang w:eastAsia="zh-CN"/>
        </w:rPr>
      </w:pPr>
      <w:r w:rsidRPr="00E604D5">
        <w:rPr>
          <w:rFonts w:eastAsiaTheme="minorEastAsia" w:hint="eastAsia"/>
          <w:b/>
          <w:bCs/>
          <w:lang w:eastAsia="zh-CN"/>
        </w:rPr>
        <w:t>P</w:t>
      </w:r>
      <w:r w:rsidRPr="00E604D5">
        <w:rPr>
          <w:rFonts w:eastAsiaTheme="minorEastAsia"/>
          <w:b/>
          <w:bCs/>
          <w:lang w:eastAsia="zh-CN"/>
        </w:rPr>
        <w:t>roposal 4: There will no MBS session established in 5GC individual MBS traffic delivery and it cannot be regard as correspondence with mapping between PDU session and MBS session.</w:t>
      </w:r>
    </w:p>
    <w:p w14:paraId="7D9CEF07" w14:textId="738FA1AB" w:rsidR="00E604D5" w:rsidRPr="00E604D5" w:rsidRDefault="00E604D5" w:rsidP="00025180">
      <w:pPr>
        <w:pStyle w:val="B1"/>
        <w:spacing w:after="120"/>
        <w:ind w:left="0" w:firstLine="0"/>
        <w:jc w:val="both"/>
        <w:rPr>
          <w:rFonts w:eastAsiaTheme="minorEastAsia"/>
          <w:b/>
          <w:bCs/>
          <w:lang w:eastAsia="zh-CN"/>
        </w:rPr>
      </w:pPr>
      <w:r w:rsidRPr="00E604D5">
        <w:rPr>
          <w:rFonts w:eastAsiaTheme="minorEastAsia"/>
          <w:b/>
          <w:bCs/>
          <w:lang w:eastAsia="zh-CN"/>
        </w:rPr>
        <w:t>Proposal 5: Mapping between PDU session and MBS session corresponds for 5GC shared MBS traffic delivery to one or several (shared) NG-U/N3 tunnels.</w:t>
      </w:r>
    </w:p>
    <w:p w14:paraId="0907D3DF" w14:textId="0EECBAD0" w:rsidR="001166BA" w:rsidRPr="001166BA" w:rsidRDefault="001166BA" w:rsidP="001166BA">
      <w:pPr>
        <w:numPr>
          <w:ilvl w:val="1"/>
          <w:numId w:val="13"/>
        </w:numPr>
        <w:spacing w:beforeLines="100" w:before="240" w:after="240"/>
        <w:ind w:left="357" w:hanging="357"/>
        <w:rPr>
          <w:rFonts w:eastAsia="宋体" w:cs="Arial"/>
          <w:sz w:val="32"/>
          <w:szCs w:val="32"/>
          <w:lang w:eastAsia="zh-CN"/>
        </w:rPr>
      </w:pPr>
      <w:r w:rsidRPr="001166BA">
        <w:rPr>
          <w:rFonts w:eastAsia="宋体" w:cs="Arial"/>
          <w:sz w:val="32"/>
          <w:szCs w:val="32"/>
          <w:lang w:eastAsia="zh-CN"/>
        </w:rPr>
        <w:t>Multicast Session Activation and Deactivation</w:t>
      </w:r>
    </w:p>
    <w:p w14:paraId="79D7646E" w14:textId="3625A919" w:rsidR="001166BA" w:rsidRDefault="001166BA" w:rsidP="00025180">
      <w:pPr>
        <w:pStyle w:val="B1"/>
        <w:spacing w:after="120"/>
        <w:ind w:left="0" w:firstLine="0"/>
        <w:jc w:val="both"/>
        <w:rPr>
          <w:rFonts w:eastAsiaTheme="minorEastAsia"/>
          <w:lang w:eastAsia="zh-CN"/>
        </w:rPr>
      </w:pPr>
      <w:r>
        <w:rPr>
          <w:rFonts w:eastAsiaTheme="minorEastAsia" w:hint="eastAsia"/>
          <w:lang w:eastAsia="zh-CN"/>
        </w:rPr>
        <w:t>From</w:t>
      </w:r>
      <w:r>
        <w:rPr>
          <w:rFonts w:eastAsiaTheme="minorEastAsia"/>
          <w:lang w:eastAsia="zh-CN"/>
        </w:rPr>
        <w:t xml:space="preserve"> SA2 reply LS to RAN in </w:t>
      </w:r>
      <w:r w:rsidRPr="001166BA">
        <w:rPr>
          <w:rFonts w:eastAsiaTheme="minorEastAsia"/>
          <w:lang w:eastAsia="zh-CN"/>
        </w:rPr>
        <w:t>S2-2102077</w:t>
      </w:r>
      <w:r>
        <w:rPr>
          <w:rFonts w:eastAsiaTheme="minorEastAsia"/>
          <w:lang w:eastAsia="zh-CN"/>
        </w:rPr>
        <w:t>, SA2 gives an explicit response based on the question from RAN3 that:</w:t>
      </w:r>
    </w:p>
    <w:p w14:paraId="59D902A4" w14:textId="4D939688" w:rsidR="001166BA" w:rsidRPr="001166BA" w:rsidRDefault="001166BA" w:rsidP="00025180">
      <w:pPr>
        <w:pStyle w:val="B1"/>
        <w:spacing w:after="120"/>
        <w:ind w:left="0" w:firstLine="0"/>
        <w:jc w:val="both"/>
        <w:rPr>
          <w:rFonts w:eastAsiaTheme="minorEastAsia"/>
          <w:i/>
          <w:iCs/>
          <w:lang w:eastAsia="zh-CN"/>
        </w:rPr>
      </w:pPr>
      <w:r w:rsidRPr="001166BA">
        <w:rPr>
          <w:rFonts w:eastAsiaTheme="minorEastAsia"/>
          <w:i/>
          <w:iCs/>
          <w:lang w:eastAsia="zh-CN"/>
        </w:rPr>
        <w:t>RAN3 would like to ask SA2 to clarify the differences between the following terms: session start/session activation and session deactivation/session stop and their implication to NG-RAN functions.</w:t>
      </w:r>
    </w:p>
    <w:p w14:paraId="48C6ADD6" w14:textId="51C88E52" w:rsidR="001166BA" w:rsidRDefault="001166BA" w:rsidP="00025180">
      <w:pPr>
        <w:pStyle w:val="B1"/>
        <w:spacing w:after="120"/>
        <w:ind w:left="0" w:firstLine="0"/>
        <w:jc w:val="both"/>
        <w:rPr>
          <w:rFonts w:eastAsiaTheme="minorEastAsia"/>
          <w:lang w:eastAsia="zh-CN"/>
        </w:rPr>
      </w:pPr>
      <w:r>
        <w:rPr>
          <w:rFonts w:eastAsiaTheme="minorEastAsia"/>
          <w:lang w:eastAsia="zh-CN"/>
        </w:rPr>
        <w:t xml:space="preserve">In their response, </w:t>
      </w:r>
      <w:r w:rsidRPr="001166BA">
        <w:rPr>
          <w:rFonts w:eastAsiaTheme="minorEastAsia"/>
          <w:lang w:eastAsia="zh-CN"/>
        </w:rPr>
        <w:t>SA2 agreed to remove session start/stop procedures towards RAN and only have activation/inactivation procedures for multicast.</w:t>
      </w:r>
      <w:r w:rsidR="005A49AE">
        <w:rPr>
          <w:rFonts w:eastAsiaTheme="minorEastAsia"/>
          <w:lang w:eastAsia="zh-CN"/>
        </w:rPr>
        <w:t xml:space="preserve"> For broadcast, </w:t>
      </w:r>
      <w:r w:rsidR="005A49AE" w:rsidRPr="005A49AE">
        <w:rPr>
          <w:rFonts w:eastAsiaTheme="minorEastAsia"/>
          <w:lang w:eastAsia="zh-CN"/>
        </w:rPr>
        <w:t>only session start/stop are applicable</w:t>
      </w:r>
      <w:r w:rsidR="005A49AE">
        <w:rPr>
          <w:rFonts w:eastAsiaTheme="minorEastAsia"/>
          <w:lang w:eastAsia="zh-CN"/>
        </w:rPr>
        <w:t>. The multicast session states are defined below:</w:t>
      </w:r>
    </w:p>
    <w:p w14:paraId="4BB92617" w14:textId="77777777" w:rsidR="001E1140" w:rsidRPr="001E1140" w:rsidRDefault="001E1140" w:rsidP="008D4374">
      <w:pPr>
        <w:pStyle w:val="B1"/>
        <w:spacing w:after="120"/>
        <w:jc w:val="both"/>
        <w:rPr>
          <w:rFonts w:eastAsiaTheme="minorEastAsia"/>
          <w:lang w:eastAsia="zh-CN"/>
        </w:rPr>
      </w:pPr>
      <w:r w:rsidRPr="001E1140">
        <w:rPr>
          <w:rFonts w:eastAsiaTheme="minorEastAsia"/>
          <w:lang w:eastAsia="zh-CN"/>
        </w:rPr>
        <w:t>-</w:t>
      </w:r>
      <w:r w:rsidRPr="001E1140">
        <w:rPr>
          <w:rFonts w:eastAsiaTheme="minorEastAsia"/>
          <w:lang w:eastAsia="zh-CN"/>
        </w:rPr>
        <w:tab/>
        <w:t xml:space="preserve">Active multicast session: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 </w:t>
      </w:r>
    </w:p>
    <w:p w14:paraId="417D66C5" w14:textId="11AD1718" w:rsidR="001E1140" w:rsidRDefault="001E1140" w:rsidP="008D4374">
      <w:pPr>
        <w:pStyle w:val="B1"/>
        <w:spacing w:after="120"/>
        <w:jc w:val="both"/>
        <w:rPr>
          <w:rFonts w:eastAsiaTheme="minorEastAsia"/>
          <w:lang w:eastAsia="zh-CN"/>
        </w:rPr>
      </w:pPr>
      <w:r w:rsidRPr="001E1140">
        <w:rPr>
          <w:rFonts w:eastAsiaTheme="minorEastAsia"/>
          <w:lang w:eastAsia="zh-CN"/>
        </w:rPr>
        <w:t>-</w:t>
      </w:r>
      <w:r>
        <w:rPr>
          <w:rFonts w:eastAsiaTheme="minorEastAsia"/>
          <w:lang w:eastAsia="zh-CN"/>
        </w:rPr>
        <w:t xml:space="preserve">     </w:t>
      </w:r>
      <w:r w:rsidRPr="001E1140">
        <w:rPr>
          <w:rFonts w:eastAsiaTheme="minorEastAsia"/>
          <w:lang w:eastAsia="zh-CN"/>
        </w:rPr>
        <w:t>Inactive multicast session: Established multicast session in inactive state. No multicast data are transmitted. UEs that joined the multicast session may be in CM CONNECTED or CM IDLE state. UEs are allowed to join the multicast session (subject to authorization check).</w:t>
      </w:r>
    </w:p>
    <w:p w14:paraId="13432807" w14:textId="6C3F42FD" w:rsidR="001166BA" w:rsidRDefault="005A49AE" w:rsidP="00025180">
      <w:pPr>
        <w:pStyle w:val="B1"/>
        <w:spacing w:after="120"/>
        <w:ind w:left="0" w:firstLine="0"/>
        <w:jc w:val="both"/>
        <w:rPr>
          <w:rFonts w:eastAsiaTheme="minorEastAsia"/>
          <w:lang w:eastAsia="zh-CN"/>
        </w:rPr>
      </w:pPr>
      <w:r>
        <w:rPr>
          <w:rFonts w:eastAsiaTheme="minorEastAsia" w:hint="eastAsia"/>
          <w:lang w:eastAsia="zh-CN"/>
        </w:rPr>
        <w:t>F</w:t>
      </w:r>
      <w:r>
        <w:rPr>
          <w:rFonts w:eastAsiaTheme="minorEastAsia"/>
          <w:lang w:eastAsia="zh-CN"/>
        </w:rPr>
        <w:t>rom our view, new NGAP will be added for multicast session activation/deactivation</w:t>
      </w:r>
      <w:r w:rsidR="00204AA9">
        <w:rPr>
          <w:rFonts w:eastAsiaTheme="minorEastAsia"/>
          <w:lang w:eastAsia="zh-CN"/>
        </w:rPr>
        <w:t xml:space="preserve"> between CN and RAN</w:t>
      </w:r>
      <w:r>
        <w:rPr>
          <w:rFonts w:eastAsiaTheme="minorEastAsia"/>
          <w:lang w:eastAsia="zh-CN"/>
        </w:rPr>
        <w:t>.</w:t>
      </w:r>
    </w:p>
    <w:p w14:paraId="51F9D041" w14:textId="15D7A9AE" w:rsidR="00204AA9" w:rsidRPr="00204AA9" w:rsidRDefault="00204AA9" w:rsidP="00025180">
      <w:pPr>
        <w:pStyle w:val="B1"/>
        <w:spacing w:after="120"/>
        <w:ind w:left="0" w:firstLine="0"/>
        <w:jc w:val="both"/>
        <w:rPr>
          <w:rFonts w:eastAsiaTheme="minorEastAsia"/>
          <w:b/>
          <w:bCs/>
          <w:lang w:eastAsia="zh-CN"/>
        </w:rPr>
      </w:pPr>
      <w:r w:rsidRPr="00204AA9">
        <w:rPr>
          <w:rFonts w:eastAsiaTheme="minorEastAsia"/>
          <w:b/>
          <w:bCs/>
          <w:lang w:eastAsia="zh-CN"/>
        </w:rPr>
        <w:t>Proposal</w:t>
      </w:r>
      <w:r w:rsidR="00E604D5">
        <w:rPr>
          <w:rFonts w:eastAsiaTheme="minorEastAsia"/>
          <w:b/>
          <w:bCs/>
          <w:lang w:eastAsia="zh-CN"/>
        </w:rPr>
        <w:t xml:space="preserve"> 6</w:t>
      </w:r>
      <w:r w:rsidRPr="00204AA9">
        <w:rPr>
          <w:rFonts w:eastAsiaTheme="minorEastAsia"/>
          <w:b/>
          <w:bCs/>
          <w:lang w:eastAsia="zh-CN"/>
        </w:rPr>
        <w:t xml:space="preserve">: </w:t>
      </w:r>
      <w:r>
        <w:rPr>
          <w:rFonts w:eastAsiaTheme="minorEastAsia"/>
          <w:b/>
          <w:bCs/>
          <w:lang w:eastAsia="zh-CN"/>
        </w:rPr>
        <w:t>N</w:t>
      </w:r>
      <w:r w:rsidRPr="00204AA9">
        <w:rPr>
          <w:rFonts w:eastAsiaTheme="minorEastAsia"/>
          <w:b/>
          <w:bCs/>
          <w:lang w:eastAsia="zh-CN"/>
        </w:rPr>
        <w:t>ew NGAP will be added for multicast session activation/deactivation between CN and RAN.</w:t>
      </w:r>
    </w:p>
    <w:p w14:paraId="34921A84" w14:textId="77777777" w:rsidR="00C95639" w:rsidRDefault="00E81298" w:rsidP="000C2D82">
      <w:pPr>
        <w:pStyle w:val="1"/>
        <w:numPr>
          <w:ilvl w:val="0"/>
          <w:numId w:val="13"/>
        </w:numPr>
        <w:rPr>
          <w:rFonts w:eastAsia="宋体" w:cs="Arial"/>
          <w:sz w:val="32"/>
          <w:szCs w:val="32"/>
          <w:lang w:eastAsia="zh-CN"/>
        </w:rPr>
      </w:pPr>
      <w:r>
        <w:rPr>
          <w:rFonts w:eastAsia="宋体" w:cs="Arial" w:hint="eastAsia"/>
          <w:sz w:val="32"/>
          <w:szCs w:val="32"/>
          <w:lang w:eastAsia="zh-CN"/>
        </w:rPr>
        <w:t>Conclusion</w:t>
      </w:r>
    </w:p>
    <w:p w14:paraId="64100435" w14:textId="27DDFC83" w:rsidR="00CB0956" w:rsidRDefault="00CB0956" w:rsidP="00CB0956">
      <w:pPr>
        <w:rPr>
          <w:rFonts w:ascii="Times New Roman" w:eastAsia="宋体" w:hAnsi="Times New Roman"/>
          <w:lang w:eastAsia="zh-CN"/>
        </w:rPr>
      </w:pPr>
      <w:r>
        <w:rPr>
          <w:rFonts w:ascii="Times New Roman" w:eastAsia="宋体" w:hAnsi="Times New Roman" w:hint="eastAsia"/>
          <w:lang w:eastAsia="zh-CN"/>
        </w:rPr>
        <w:t>The following observations and proposals are made,</w:t>
      </w:r>
    </w:p>
    <w:p w14:paraId="787AE70F" w14:textId="77777777" w:rsidR="00015D5B" w:rsidRPr="00AF36BF" w:rsidRDefault="00015D5B" w:rsidP="00015D5B">
      <w:pPr>
        <w:rPr>
          <w:rFonts w:ascii="Times New Roman" w:eastAsia="宋体" w:hAnsi="Times New Roman"/>
          <w:b/>
          <w:lang w:eastAsia="zh-CN"/>
        </w:rPr>
      </w:pPr>
      <w:r w:rsidRPr="00AF36BF">
        <w:rPr>
          <w:rFonts w:ascii="Times New Roman" w:eastAsia="宋体" w:hAnsi="Times New Roman" w:hint="eastAsia"/>
          <w:b/>
          <w:lang w:eastAsia="zh-CN"/>
        </w:rPr>
        <w:t xml:space="preserve">Proposal </w:t>
      </w:r>
      <w:r>
        <w:rPr>
          <w:rFonts w:ascii="Times New Roman" w:eastAsia="宋体" w:hAnsi="Times New Roman"/>
          <w:b/>
          <w:lang w:eastAsia="zh-CN"/>
        </w:rPr>
        <w:t>1</w:t>
      </w:r>
      <w:r w:rsidRPr="00AF36BF">
        <w:rPr>
          <w:rFonts w:ascii="Times New Roman" w:eastAsia="宋体" w:hAnsi="Times New Roman" w:hint="eastAsia"/>
          <w:b/>
          <w:lang w:eastAsia="zh-CN"/>
        </w:rPr>
        <w:t>:</w:t>
      </w:r>
      <w:r w:rsidRPr="004A23D4">
        <w:rPr>
          <w:rFonts w:ascii="Times New Roman" w:eastAsia="宋体" w:hAnsi="Times New Roman"/>
          <w:bCs/>
          <w:lang w:eastAsia="zh-CN"/>
        </w:rPr>
        <w:t xml:space="preserve"> </w:t>
      </w:r>
      <w:r w:rsidRPr="004A23D4">
        <w:rPr>
          <w:rFonts w:ascii="Times New Roman" w:eastAsia="宋体" w:hAnsi="Times New Roman"/>
          <w:b/>
          <w:lang w:eastAsia="zh-CN"/>
        </w:rPr>
        <w:t>SMF forwards MBS context and the received QoS information to AMF via PDU session modification command</w:t>
      </w:r>
      <w:r w:rsidRPr="00AF36BF">
        <w:rPr>
          <w:rFonts w:ascii="Times New Roman" w:eastAsia="宋体" w:hAnsi="Times New Roman" w:hint="eastAsia"/>
          <w:b/>
          <w:lang w:eastAsia="zh-CN"/>
        </w:rPr>
        <w:t>.</w:t>
      </w:r>
    </w:p>
    <w:p w14:paraId="6ECB046C" w14:textId="77777777" w:rsidR="00015D5B" w:rsidRPr="00204AA9" w:rsidRDefault="00015D5B" w:rsidP="00015D5B">
      <w:pPr>
        <w:pStyle w:val="B1"/>
        <w:spacing w:after="120"/>
        <w:ind w:left="0" w:firstLine="0"/>
        <w:jc w:val="both"/>
        <w:rPr>
          <w:b/>
          <w:bCs/>
        </w:rPr>
      </w:pPr>
      <w:r w:rsidRPr="00204AA9">
        <w:rPr>
          <w:b/>
          <w:bCs/>
        </w:rPr>
        <w:t>Proposal</w:t>
      </w:r>
      <w:r>
        <w:rPr>
          <w:b/>
          <w:bCs/>
        </w:rPr>
        <w:t xml:space="preserve"> 2</w:t>
      </w:r>
      <w:r w:rsidRPr="00204AA9">
        <w:rPr>
          <w:b/>
          <w:bCs/>
        </w:rPr>
        <w:t>: A Class 1 multicast distribution procedure should be introduced for the user plane establishment between NG-RAN and UPF/MB-UPF.</w:t>
      </w:r>
    </w:p>
    <w:p w14:paraId="05A267DB" w14:textId="77777777" w:rsidR="00015D5B" w:rsidRPr="00025180" w:rsidRDefault="00015D5B" w:rsidP="00015D5B">
      <w:pPr>
        <w:pStyle w:val="B1"/>
        <w:spacing w:after="120"/>
        <w:ind w:left="0" w:firstLine="0"/>
        <w:jc w:val="both"/>
        <w:rPr>
          <w:rFonts w:eastAsia="宋体"/>
          <w:b/>
          <w:bCs/>
          <w:lang w:eastAsia="zh-CN"/>
        </w:rPr>
      </w:pPr>
      <w:r>
        <w:rPr>
          <w:rFonts w:eastAsia="宋体"/>
          <w:b/>
          <w:bCs/>
          <w:lang w:eastAsia="zh-CN"/>
        </w:rPr>
        <w:t xml:space="preserve">Proposal 3: </w:t>
      </w:r>
      <w:r w:rsidRPr="00025180">
        <w:rPr>
          <w:rFonts w:eastAsia="宋体"/>
          <w:b/>
          <w:bCs/>
          <w:lang w:eastAsia="zh-CN"/>
        </w:rPr>
        <w:t>RAN could select these two choices if shared MBS traffic delivery method is decided by 5GC.</w:t>
      </w:r>
    </w:p>
    <w:p w14:paraId="050D9B19" w14:textId="77777777" w:rsidR="00015D5B" w:rsidRPr="00E604D5" w:rsidRDefault="00015D5B" w:rsidP="00015D5B">
      <w:pPr>
        <w:pStyle w:val="B1"/>
        <w:spacing w:after="120"/>
        <w:ind w:left="0" w:firstLine="0"/>
        <w:jc w:val="both"/>
        <w:rPr>
          <w:rFonts w:eastAsiaTheme="minorEastAsia"/>
          <w:b/>
          <w:bCs/>
          <w:lang w:eastAsia="zh-CN"/>
        </w:rPr>
      </w:pPr>
      <w:r w:rsidRPr="00E604D5">
        <w:rPr>
          <w:rFonts w:eastAsiaTheme="minorEastAsia" w:hint="eastAsia"/>
          <w:b/>
          <w:bCs/>
          <w:lang w:eastAsia="zh-CN"/>
        </w:rPr>
        <w:t>P</w:t>
      </w:r>
      <w:r w:rsidRPr="00E604D5">
        <w:rPr>
          <w:rFonts w:eastAsiaTheme="minorEastAsia"/>
          <w:b/>
          <w:bCs/>
          <w:lang w:eastAsia="zh-CN"/>
        </w:rPr>
        <w:t>roposal 4: There will no MBS session established in 5GC individual MBS traffic delivery and it cannot be regard as correspondence with mapping between PDU session and MBS session.</w:t>
      </w:r>
    </w:p>
    <w:p w14:paraId="7603C826" w14:textId="77777777" w:rsidR="00015D5B" w:rsidRPr="00E604D5" w:rsidRDefault="00015D5B" w:rsidP="00015D5B">
      <w:pPr>
        <w:pStyle w:val="B1"/>
        <w:spacing w:after="120"/>
        <w:ind w:left="0" w:firstLine="0"/>
        <w:jc w:val="both"/>
        <w:rPr>
          <w:rFonts w:eastAsiaTheme="minorEastAsia"/>
          <w:b/>
          <w:bCs/>
          <w:lang w:eastAsia="zh-CN"/>
        </w:rPr>
      </w:pPr>
      <w:r w:rsidRPr="00E604D5">
        <w:rPr>
          <w:rFonts w:eastAsiaTheme="minorEastAsia"/>
          <w:b/>
          <w:bCs/>
          <w:lang w:eastAsia="zh-CN"/>
        </w:rPr>
        <w:t>Proposal 5: Mapping between PDU session and MBS session corresponds for 5GC shared MBS traffic delivery to one or several (shared) NG-U/N3 tunnels.</w:t>
      </w:r>
    </w:p>
    <w:p w14:paraId="0A2CEC89" w14:textId="66B87937" w:rsidR="00015D5B" w:rsidRPr="00015D5B" w:rsidRDefault="00015D5B" w:rsidP="00015D5B">
      <w:pPr>
        <w:pStyle w:val="B1"/>
        <w:spacing w:after="120"/>
        <w:ind w:left="0" w:firstLine="0"/>
        <w:jc w:val="both"/>
        <w:rPr>
          <w:rFonts w:eastAsiaTheme="minorEastAsia"/>
          <w:b/>
          <w:bCs/>
          <w:lang w:eastAsia="zh-CN"/>
        </w:rPr>
      </w:pPr>
      <w:r w:rsidRPr="00204AA9">
        <w:rPr>
          <w:rFonts w:eastAsiaTheme="minorEastAsia"/>
          <w:b/>
          <w:bCs/>
          <w:lang w:eastAsia="zh-CN"/>
        </w:rPr>
        <w:t>Proposal</w:t>
      </w:r>
      <w:r>
        <w:rPr>
          <w:rFonts w:eastAsiaTheme="minorEastAsia"/>
          <w:b/>
          <w:bCs/>
          <w:lang w:eastAsia="zh-CN"/>
        </w:rPr>
        <w:t xml:space="preserve"> 6</w:t>
      </w:r>
      <w:r w:rsidRPr="00204AA9">
        <w:rPr>
          <w:rFonts w:eastAsiaTheme="minorEastAsia"/>
          <w:b/>
          <w:bCs/>
          <w:lang w:eastAsia="zh-CN"/>
        </w:rPr>
        <w:t xml:space="preserve">: </w:t>
      </w:r>
      <w:r>
        <w:rPr>
          <w:rFonts w:eastAsiaTheme="minorEastAsia"/>
          <w:b/>
          <w:bCs/>
          <w:lang w:eastAsia="zh-CN"/>
        </w:rPr>
        <w:t>N</w:t>
      </w:r>
      <w:r w:rsidRPr="00204AA9">
        <w:rPr>
          <w:rFonts w:eastAsiaTheme="minorEastAsia"/>
          <w:b/>
          <w:bCs/>
          <w:lang w:eastAsia="zh-CN"/>
        </w:rPr>
        <w:t>ew NGAP will be added for multicast session activation/deactivation between CN and RAN.</w:t>
      </w:r>
    </w:p>
    <w:p w14:paraId="4CC51405" w14:textId="77777777" w:rsidR="0048320D" w:rsidRPr="00A037EB" w:rsidRDefault="003F30A5"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1FD72A36" w14:textId="7DA3300A" w:rsidR="001C63A7" w:rsidRDefault="001C63A7" w:rsidP="001C63A7">
      <w:pPr>
        <w:numPr>
          <w:ilvl w:val="0"/>
          <w:numId w:val="15"/>
        </w:numPr>
        <w:spacing w:after="0" w:line="360" w:lineRule="auto"/>
        <w:rPr>
          <w:rFonts w:ascii="Times New Roman" w:hAnsi="Times New Roman"/>
          <w:lang w:eastAsia="zh-CN"/>
        </w:rPr>
      </w:pPr>
      <w:r w:rsidRPr="001C63A7">
        <w:rPr>
          <w:rFonts w:ascii="Times New Roman" w:hAnsi="Times New Roman"/>
          <w:lang w:eastAsia="zh-CN"/>
        </w:rPr>
        <w:t>TS 23.247 "Technical Specification on Architectural enhancements for 5G multicast-broadcast services (Release 17)"</w:t>
      </w:r>
      <w:r>
        <w:rPr>
          <w:rFonts w:ascii="Times New Roman" w:hAnsi="Times New Roman"/>
          <w:lang w:eastAsia="zh-CN"/>
        </w:rPr>
        <w:t>;</w:t>
      </w:r>
    </w:p>
    <w:p w14:paraId="2312C868" w14:textId="77777777" w:rsidR="001C63A7" w:rsidRPr="001C63A7" w:rsidRDefault="001C63A7" w:rsidP="001C63A7">
      <w:pPr>
        <w:pStyle w:val="af2"/>
        <w:numPr>
          <w:ilvl w:val="0"/>
          <w:numId w:val="15"/>
        </w:numPr>
        <w:spacing w:line="360" w:lineRule="auto"/>
        <w:ind w:firstLineChars="0"/>
        <w:rPr>
          <w:rFonts w:ascii="Times New Roman" w:eastAsia="MS Mincho" w:hAnsi="Times New Roman" w:cs="Times New Roman"/>
          <w:sz w:val="20"/>
          <w:szCs w:val="20"/>
          <w:lang w:val="en-GB"/>
        </w:rPr>
      </w:pPr>
      <w:r w:rsidRPr="001C63A7">
        <w:rPr>
          <w:rFonts w:ascii="Times New Roman" w:eastAsia="MS Mincho" w:hAnsi="Times New Roman" w:cs="Times New Roman"/>
          <w:sz w:val="20"/>
          <w:szCs w:val="20"/>
          <w:lang w:val="en-GB"/>
        </w:rPr>
        <w:t>TR 23.757 "Study on architectural enhancements for 5G multicast-broadcast services (Release 17)";</w:t>
      </w:r>
    </w:p>
    <w:p w14:paraId="06AE4A5A" w14:textId="2D94A319" w:rsidR="001C63A7" w:rsidRPr="001C63A7" w:rsidRDefault="001C63A7" w:rsidP="001C63A7">
      <w:pPr>
        <w:numPr>
          <w:ilvl w:val="0"/>
          <w:numId w:val="15"/>
        </w:numPr>
        <w:spacing w:after="0" w:line="360" w:lineRule="auto"/>
        <w:rPr>
          <w:rFonts w:ascii="Times New Roman" w:hAnsi="Times New Roman"/>
          <w:lang w:eastAsia="zh-CN"/>
        </w:rPr>
      </w:pPr>
      <w:r w:rsidRPr="001C63A7">
        <w:rPr>
          <w:rFonts w:ascii="Times New Roman" w:hAnsi="Times New Roman"/>
          <w:lang w:eastAsia="zh-CN"/>
        </w:rPr>
        <w:t>S2-2102077</w:t>
      </w:r>
      <w:r>
        <w:rPr>
          <w:rFonts w:ascii="Times New Roman" w:hAnsi="Times New Roman"/>
          <w:lang w:eastAsia="zh-CN"/>
        </w:rPr>
        <w:t xml:space="preserve">, </w:t>
      </w:r>
      <w:r w:rsidRPr="001C63A7">
        <w:rPr>
          <w:rFonts w:ascii="Times New Roman" w:hAnsi="Times New Roman"/>
          <w:lang w:eastAsia="zh-CN"/>
        </w:rPr>
        <w:t>Reply LS on 5MBS progress and issues to address</w:t>
      </w:r>
      <w:r>
        <w:rPr>
          <w:rFonts w:ascii="Times New Roman" w:eastAsiaTheme="minorEastAsia" w:hAnsi="Times New Roman" w:hint="eastAsia"/>
          <w:lang w:eastAsia="zh-CN"/>
        </w:rPr>
        <w:t>.</w:t>
      </w:r>
    </w:p>
    <w:p w14:paraId="02EDEF5B" w14:textId="77777777" w:rsidR="001C63A7" w:rsidRPr="001C63A7" w:rsidRDefault="001C63A7" w:rsidP="001C63A7">
      <w:pPr>
        <w:pStyle w:val="EX"/>
        <w:ind w:left="0" w:firstLine="0"/>
        <w:jc w:val="both"/>
      </w:pPr>
    </w:p>
    <w:p w14:paraId="2A7C041B" w14:textId="77777777" w:rsidR="00D12D10" w:rsidRPr="004D7131" w:rsidRDefault="00D12D10" w:rsidP="005B3043">
      <w:pPr>
        <w:rPr>
          <w:rFonts w:eastAsia="宋体"/>
          <w:lang w:eastAsia="zh-CN"/>
        </w:rPr>
      </w:pPr>
    </w:p>
    <w:sectPr w:rsidR="00D12D10" w:rsidRPr="004D7131" w:rsidSect="00726316">
      <w:footerReference w:type="even" r:id="rId10"/>
      <w:footerReference w:type="default" r:id="rId11"/>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2B9A7" w14:textId="77777777" w:rsidR="00F834BF" w:rsidRDefault="00F834BF">
      <w:r>
        <w:separator/>
      </w:r>
    </w:p>
  </w:endnote>
  <w:endnote w:type="continuationSeparator" w:id="0">
    <w:p w14:paraId="4E8D5BCB" w14:textId="77777777" w:rsidR="00F834BF" w:rsidRDefault="00F83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CE7A9" w14:textId="77777777" w:rsidR="0084011C" w:rsidRDefault="009668E8">
    <w:pPr>
      <w:pStyle w:val="a6"/>
      <w:framePr w:wrap="around" w:vAnchor="text" w:hAnchor="margin" w:xAlign="right" w:y="1"/>
      <w:rPr>
        <w:rStyle w:val="a7"/>
      </w:rPr>
    </w:pPr>
    <w:r>
      <w:rPr>
        <w:rStyle w:val="a7"/>
      </w:rPr>
      <w:fldChar w:fldCharType="begin"/>
    </w:r>
    <w:r w:rsidR="0084011C">
      <w:rPr>
        <w:rStyle w:val="a7"/>
      </w:rPr>
      <w:instrText xml:space="preserve">PAGE  </w:instrText>
    </w:r>
    <w:r>
      <w:rPr>
        <w:rStyle w:val="a7"/>
      </w:rPr>
      <w:fldChar w:fldCharType="end"/>
    </w:r>
  </w:p>
  <w:p w14:paraId="7BC039CC" w14:textId="77777777" w:rsidR="0084011C" w:rsidRDefault="0084011C">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92F27" w14:textId="77777777" w:rsidR="0084011C" w:rsidRDefault="009668E8">
    <w:pPr>
      <w:pStyle w:val="a6"/>
      <w:framePr w:wrap="around" w:vAnchor="text" w:hAnchor="margin" w:xAlign="right" w:y="1"/>
      <w:rPr>
        <w:rStyle w:val="a7"/>
      </w:rPr>
    </w:pPr>
    <w:r>
      <w:rPr>
        <w:rStyle w:val="a7"/>
      </w:rPr>
      <w:fldChar w:fldCharType="begin"/>
    </w:r>
    <w:r w:rsidR="0084011C">
      <w:rPr>
        <w:rStyle w:val="a7"/>
      </w:rPr>
      <w:instrText xml:space="preserve">PAGE  </w:instrText>
    </w:r>
    <w:r>
      <w:rPr>
        <w:rStyle w:val="a7"/>
      </w:rPr>
      <w:fldChar w:fldCharType="separate"/>
    </w:r>
    <w:r w:rsidR="00771A15">
      <w:rPr>
        <w:rStyle w:val="a7"/>
        <w:noProof/>
      </w:rPr>
      <w:t>1</w:t>
    </w:r>
    <w:r>
      <w:rPr>
        <w:rStyle w:val="a7"/>
      </w:rPr>
      <w:fldChar w:fldCharType="end"/>
    </w:r>
  </w:p>
  <w:p w14:paraId="62E2AF5A" w14:textId="77777777" w:rsidR="0084011C" w:rsidRDefault="0084011C">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A47BE" w14:textId="77777777" w:rsidR="00F834BF" w:rsidRDefault="00F834BF">
      <w:r>
        <w:separator/>
      </w:r>
    </w:p>
  </w:footnote>
  <w:footnote w:type="continuationSeparator" w:id="0">
    <w:p w14:paraId="0928A14F" w14:textId="77777777" w:rsidR="00F834BF" w:rsidRDefault="00F834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D2FBA"/>
    <w:multiLevelType w:val="hybridMultilevel"/>
    <w:tmpl w:val="69A40F58"/>
    <w:lvl w:ilvl="0" w:tplc="04090001">
      <w:start w:val="1"/>
      <w:numFmt w:val="bullet"/>
      <w:lvlText w:val=""/>
      <w:lvlJc w:val="left"/>
      <w:pPr>
        <w:ind w:left="420" w:hanging="420"/>
      </w:pPr>
      <w:rPr>
        <w:rFonts w:ascii="Wingdings" w:hAnsi="Wingdings" w:hint="default"/>
      </w:rPr>
    </w:lvl>
    <w:lvl w:ilvl="1" w:tplc="3F9A4F0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A50793"/>
    <w:multiLevelType w:val="hybridMultilevel"/>
    <w:tmpl w:val="A126B7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4550FD"/>
    <w:multiLevelType w:val="multilevel"/>
    <w:tmpl w:val="BA6E87FA"/>
    <w:lvl w:ilvl="0">
      <w:start w:val="2"/>
      <w:numFmt w:val="decimal"/>
      <w:lvlText w:val="%1"/>
      <w:lvlJc w:val="left"/>
      <w:pPr>
        <w:ind w:left="360" w:hanging="360"/>
      </w:pPr>
      <w:rPr>
        <w:rFonts w:hint="default"/>
      </w:rPr>
    </w:lvl>
    <w:lvl w:ilvl="1">
      <w:start w:val="1"/>
      <w:numFmt w:val="decimal"/>
      <w:lvlText w:val="%1.%2"/>
      <w:lvlJc w:val="left"/>
      <w:pPr>
        <w:ind w:left="643"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361D78"/>
    <w:multiLevelType w:val="hybridMultilevel"/>
    <w:tmpl w:val="76A89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244735"/>
    <w:multiLevelType w:val="hybridMultilevel"/>
    <w:tmpl w:val="FF644776"/>
    <w:lvl w:ilvl="0" w:tplc="2200B878">
      <w:numFmt w:val="bullet"/>
      <w:lvlText w:val="-"/>
      <w:lvlJc w:val="left"/>
      <w:pPr>
        <w:ind w:left="1080" w:hanging="36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616271"/>
    <w:multiLevelType w:val="hybridMultilevel"/>
    <w:tmpl w:val="951CD2B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F93B6B"/>
    <w:multiLevelType w:val="hybridMultilevel"/>
    <w:tmpl w:val="7FAEA234"/>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4010F2"/>
    <w:multiLevelType w:val="hybridMultilevel"/>
    <w:tmpl w:val="1D7A2EC4"/>
    <w:lvl w:ilvl="0" w:tplc="41EA11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462B46"/>
    <w:multiLevelType w:val="hybridMultilevel"/>
    <w:tmpl w:val="E5801A5C"/>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D2C2889"/>
    <w:multiLevelType w:val="hybridMultilevel"/>
    <w:tmpl w:val="C50E1E78"/>
    <w:lvl w:ilvl="0" w:tplc="04090001">
      <w:start w:val="1"/>
      <w:numFmt w:val="bullet"/>
      <w:lvlText w:val=""/>
      <w:lvlJc w:val="left"/>
      <w:pPr>
        <w:ind w:left="1140" w:hanging="420"/>
      </w:pPr>
      <w:rPr>
        <w:rFonts w:ascii="Wingdings" w:hAnsi="Wingdings" w:hint="default"/>
      </w:rPr>
    </w:lvl>
    <w:lvl w:ilvl="1" w:tplc="3F9A4F08">
      <w:start w:val="1"/>
      <w:numFmt w:val="bullet"/>
      <w:lvlText w:val="-"/>
      <w:lvlJc w:val="left"/>
      <w:pPr>
        <w:ind w:left="1560" w:hanging="420"/>
      </w:pPr>
      <w:rPr>
        <w:rFonts w:ascii="宋体" w:eastAsia="宋体" w:hAnsi="宋体" w:hint="eastAsia"/>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6E0A4E13"/>
    <w:multiLevelType w:val="hybridMultilevel"/>
    <w:tmpl w:val="C5EC8464"/>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7"/>
  </w:num>
  <w:num w:numId="2">
    <w:abstractNumId w:val="10"/>
  </w:num>
  <w:num w:numId="3">
    <w:abstractNumId w:val="9"/>
  </w:num>
  <w:num w:numId="4">
    <w:abstractNumId w:val="8"/>
  </w:num>
  <w:num w:numId="5">
    <w:abstractNumId w:val="4"/>
  </w:num>
  <w:num w:numId="6">
    <w:abstractNumId w:val="11"/>
  </w:num>
  <w:num w:numId="7">
    <w:abstractNumId w:val="13"/>
  </w:num>
  <w:num w:numId="8">
    <w:abstractNumId w:val="3"/>
  </w:num>
  <w:num w:numId="9">
    <w:abstractNumId w:val="6"/>
  </w:num>
  <w:num w:numId="10">
    <w:abstractNumId w:val="0"/>
  </w:num>
  <w:num w:numId="11">
    <w:abstractNumId w:val="1"/>
  </w:num>
  <w:num w:numId="12">
    <w:abstractNumId w:val="14"/>
  </w:num>
  <w:num w:numId="13">
    <w:abstractNumId w:val="2"/>
  </w:num>
  <w:num w:numId="14">
    <w:abstractNumId w:val="12"/>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78A5"/>
    <w:rsid w:val="00000C18"/>
    <w:rsid w:val="000014CD"/>
    <w:rsid w:val="000017F9"/>
    <w:rsid w:val="000020DB"/>
    <w:rsid w:val="0000308C"/>
    <w:rsid w:val="000031E3"/>
    <w:rsid w:val="00003E76"/>
    <w:rsid w:val="00003E80"/>
    <w:rsid w:val="00004405"/>
    <w:rsid w:val="00004A98"/>
    <w:rsid w:val="00004B74"/>
    <w:rsid w:val="000051C1"/>
    <w:rsid w:val="00005B16"/>
    <w:rsid w:val="00005D76"/>
    <w:rsid w:val="00006018"/>
    <w:rsid w:val="000063A8"/>
    <w:rsid w:val="00007067"/>
    <w:rsid w:val="000101A2"/>
    <w:rsid w:val="00012033"/>
    <w:rsid w:val="000121CD"/>
    <w:rsid w:val="00012C96"/>
    <w:rsid w:val="0001438B"/>
    <w:rsid w:val="00015D5B"/>
    <w:rsid w:val="00015FEC"/>
    <w:rsid w:val="0001612D"/>
    <w:rsid w:val="00016215"/>
    <w:rsid w:val="000163D9"/>
    <w:rsid w:val="00017846"/>
    <w:rsid w:val="000179F4"/>
    <w:rsid w:val="000204C3"/>
    <w:rsid w:val="00020E6C"/>
    <w:rsid w:val="00020F37"/>
    <w:rsid w:val="000229F5"/>
    <w:rsid w:val="00023F15"/>
    <w:rsid w:val="000245B3"/>
    <w:rsid w:val="0002464A"/>
    <w:rsid w:val="0002472A"/>
    <w:rsid w:val="00024739"/>
    <w:rsid w:val="00025180"/>
    <w:rsid w:val="00026873"/>
    <w:rsid w:val="00026D53"/>
    <w:rsid w:val="0002787E"/>
    <w:rsid w:val="00030B86"/>
    <w:rsid w:val="00031151"/>
    <w:rsid w:val="0003158E"/>
    <w:rsid w:val="00031885"/>
    <w:rsid w:val="00031973"/>
    <w:rsid w:val="00031B9E"/>
    <w:rsid w:val="0003201E"/>
    <w:rsid w:val="000323D6"/>
    <w:rsid w:val="0003253C"/>
    <w:rsid w:val="00034193"/>
    <w:rsid w:val="0003462E"/>
    <w:rsid w:val="00034E2E"/>
    <w:rsid w:val="000350D2"/>
    <w:rsid w:val="00036982"/>
    <w:rsid w:val="0004069C"/>
    <w:rsid w:val="00040F25"/>
    <w:rsid w:val="000417A0"/>
    <w:rsid w:val="00041A12"/>
    <w:rsid w:val="00041BE7"/>
    <w:rsid w:val="0004234D"/>
    <w:rsid w:val="00042B06"/>
    <w:rsid w:val="0004307B"/>
    <w:rsid w:val="00043D02"/>
    <w:rsid w:val="000441AE"/>
    <w:rsid w:val="000442CA"/>
    <w:rsid w:val="00044710"/>
    <w:rsid w:val="00044CBD"/>
    <w:rsid w:val="000454AB"/>
    <w:rsid w:val="00045884"/>
    <w:rsid w:val="00046763"/>
    <w:rsid w:val="00047DA4"/>
    <w:rsid w:val="00047FD3"/>
    <w:rsid w:val="000503E1"/>
    <w:rsid w:val="00051A9B"/>
    <w:rsid w:val="00051AAC"/>
    <w:rsid w:val="00051CC7"/>
    <w:rsid w:val="0005300C"/>
    <w:rsid w:val="0005377C"/>
    <w:rsid w:val="00054B70"/>
    <w:rsid w:val="0005505C"/>
    <w:rsid w:val="00055B1A"/>
    <w:rsid w:val="00055EDF"/>
    <w:rsid w:val="0005687F"/>
    <w:rsid w:val="00057B97"/>
    <w:rsid w:val="00060051"/>
    <w:rsid w:val="00060458"/>
    <w:rsid w:val="00063164"/>
    <w:rsid w:val="000640DF"/>
    <w:rsid w:val="0006439C"/>
    <w:rsid w:val="000654B1"/>
    <w:rsid w:val="0006556F"/>
    <w:rsid w:val="000666AD"/>
    <w:rsid w:val="00070051"/>
    <w:rsid w:val="000707E0"/>
    <w:rsid w:val="0007151E"/>
    <w:rsid w:val="00071A05"/>
    <w:rsid w:val="00071CA4"/>
    <w:rsid w:val="00072123"/>
    <w:rsid w:val="0007345C"/>
    <w:rsid w:val="0007374A"/>
    <w:rsid w:val="000747EB"/>
    <w:rsid w:val="0007500B"/>
    <w:rsid w:val="00075160"/>
    <w:rsid w:val="000756D4"/>
    <w:rsid w:val="000764DE"/>
    <w:rsid w:val="00076758"/>
    <w:rsid w:val="00076BD2"/>
    <w:rsid w:val="00076FE9"/>
    <w:rsid w:val="00077262"/>
    <w:rsid w:val="000776DF"/>
    <w:rsid w:val="000777C8"/>
    <w:rsid w:val="00080F68"/>
    <w:rsid w:val="00081615"/>
    <w:rsid w:val="00081931"/>
    <w:rsid w:val="000823D4"/>
    <w:rsid w:val="00082889"/>
    <w:rsid w:val="00082F49"/>
    <w:rsid w:val="00083771"/>
    <w:rsid w:val="00085128"/>
    <w:rsid w:val="00085444"/>
    <w:rsid w:val="00085731"/>
    <w:rsid w:val="0009000C"/>
    <w:rsid w:val="000903E8"/>
    <w:rsid w:val="00090917"/>
    <w:rsid w:val="00090C50"/>
    <w:rsid w:val="00091887"/>
    <w:rsid w:val="00092CAC"/>
    <w:rsid w:val="000936AF"/>
    <w:rsid w:val="00093B8B"/>
    <w:rsid w:val="0009506B"/>
    <w:rsid w:val="00095C97"/>
    <w:rsid w:val="00096018"/>
    <w:rsid w:val="000962F0"/>
    <w:rsid w:val="00096413"/>
    <w:rsid w:val="0009687C"/>
    <w:rsid w:val="000A05B2"/>
    <w:rsid w:val="000A0BB0"/>
    <w:rsid w:val="000A156D"/>
    <w:rsid w:val="000A3FE3"/>
    <w:rsid w:val="000A4395"/>
    <w:rsid w:val="000A63F8"/>
    <w:rsid w:val="000A7132"/>
    <w:rsid w:val="000A77B3"/>
    <w:rsid w:val="000B049F"/>
    <w:rsid w:val="000B16C5"/>
    <w:rsid w:val="000B2125"/>
    <w:rsid w:val="000B23AE"/>
    <w:rsid w:val="000B25C8"/>
    <w:rsid w:val="000B3C49"/>
    <w:rsid w:val="000B4ABE"/>
    <w:rsid w:val="000B4F7D"/>
    <w:rsid w:val="000B59D4"/>
    <w:rsid w:val="000B5E8D"/>
    <w:rsid w:val="000B773E"/>
    <w:rsid w:val="000C067B"/>
    <w:rsid w:val="000C2505"/>
    <w:rsid w:val="000C2D82"/>
    <w:rsid w:val="000C309F"/>
    <w:rsid w:val="000C330F"/>
    <w:rsid w:val="000C397A"/>
    <w:rsid w:val="000C4E38"/>
    <w:rsid w:val="000C4ED1"/>
    <w:rsid w:val="000C58D9"/>
    <w:rsid w:val="000C5DE3"/>
    <w:rsid w:val="000C6BCB"/>
    <w:rsid w:val="000C77D3"/>
    <w:rsid w:val="000D11AE"/>
    <w:rsid w:val="000D1BEC"/>
    <w:rsid w:val="000D1E03"/>
    <w:rsid w:val="000D3DA1"/>
    <w:rsid w:val="000D4F28"/>
    <w:rsid w:val="000D5376"/>
    <w:rsid w:val="000D5C31"/>
    <w:rsid w:val="000D5F8D"/>
    <w:rsid w:val="000D6830"/>
    <w:rsid w:val="000E0A53"/>
    <w:rsid w:val="000E0BDA"/>
    <w:rsid w:val="000E0F82"/>
    <w:rsid w:val="000E13B1"/>
    <w:rsid w:val="000E255A"/>
    <w:rsid w:val="000E27C9"/>
    <w:rsid w:val="000E3788"/>
    <w:rsid w:val="000E435D"/>
    <w:rsid w:val="000E43CB"/>
    <w:rsid w:val="000E47B1"/>
    <w:rsid w:val="000E4A26"/>
    <w:rsid w:val="000E5FCE"/>
    <w:rsid w:val="000E61EC"/>
    <w:rsid w:val="000E6238"/>
    <w:rsid w:val="000F02C3"/>
    <w:rsid w:val="000F1798"/>
    <w:rsid w:val="000F34BC"/>
    <w:rsid w:val="000F357D"/>
    <w:rsid w:val="000F3F86"/>
    <w:rsid w:val="000F46D1"/>
    <w:rsid w:val="000F4BB0"/>
    <w:rsid w:val="000F4BBB"/>
    <w:rsid w:val="000F5F2D"/>
    <w:rsid w:val="000F6697"/>
    <w:rsid w:val="000F67D5"/>
    <w:rsid w:val="000F691E"/>
    <w:rsid w:val="000F6B2B"/>
    <w:rsid w:val="000F702D"/>
    <w:rsid w:val="000F7616"/>
    <w:rsid w:val="001006E4"/>
    <w:rsid w:val="00100872"/>
    <w:rsid w:val="0010267D"/>
    <w:rsid w:val="0010286B"/>
    <w:rsid w:val="00102970"/>
    <w:rsid w:val="00102C20"/>
    <w:rsid w:val="00102C49"/>
    <w:rsid w:val="00103649"/>
    <w:rsid w:val="00104332"/>
    <w:rsid w:val="00104C64"/>
    <w:rsid w:val="00105615"/>
    <w:rsid w:val="00106C5E"/>
    <w:rsid w:val="00107159"/>
    <w:rsid w:val="001071E5"/>
    <w:rsid w:val="0010766E"/>
    <w:rsid w:val="00110C8F"/>
    <w:rsid w:val="001112B4"/>
    <w:rsid w:val="001113E2"/>
    <w:rsid w:val="001125F7"/>
    <w:rsid w:val="00112C4F"/>
    <w:rsid w:val="00113454"/>
    <w:rsid w:val="001140AF"/>
    <w:rsid w:val="00114946"/>
    <w:rsid w:val="001161B6"/>
    <w:rsid w:val="001166BA"/>
    <w:rsid w:val="00120080"/>
    <w:rsid w:val="0012223E"/>
    <w:rsid w:val="00123DF2"/>
    <w:rsid w:val="0012413D"/>
    <w:rsid w:val="001241F4"/>
    <w:rsid w:val="00124B31"/>
    <w:rsid w:val="00124C21"/>
    <w:rsid w:val="0012545F"/>
    <w:rsid w:val="001263B9"/>
    <w:rsid w:val="00126A2A"/>
    <w:rsid w:val="00127578"/>
    <w:rsid w:val="0012790C"/>
    <w:rsid w:val="00127969"/>
    <w:rsid w:val="00130969"/>
    <w:rsid w:val="00132318"/>
    <w:rsid w:val="001333A0"/>
    <w:rsid w:val="00133623"/>
    <w:rsid w:val="00134167"/>
    <w:rsid w:val="00134B1E"/>
    <w:rsid w:val="00136653"/>
    <w:rsid w:val="001366E3"/>
    <w:rsid w:val="00136C94"/>
    <w:rsid w:val="00137122"/>
    <w:rsid w:val="00140760"/>
    <w:rsid w:val="00140D20"/>
    <w:rsid w:val="00142150"/>
    <w:rsid w:val="00142185"/>
    <w:rsid w:val="001421F7"/>
    <w:rsid w:val="00142561"/>
    <w:rsid w:val="00142CA3"/>
    <w:rsid w:val="00142DA8"/>
    <w:rsid w:val="001432F0"/>
    <w:rsid w:val="00143949"/>
    <w:rsid w:val="00146090"/>
    <w:rsid w:val="001468AA"/>
    <w:rsid w:val="00147078"/>
    <w:rsid w:val="0014722D"/>
    <w:rsid w:val="00147668"/>
    <w:rsid w:val="0014791A"/>
    <w:rsid w:val="00147A5A"/>
    <w:rsid w:val="00147C2D"/>
    <w:rsid w:val="0015041C"/>
    <w:rsid w:val="0015063D"/>
    <w:rsid w:val="001517A9"/>
    <w:rsid w:val="00152AC6"/>
    <w:rsid w:val="00153782"/>
    <w:rsid w:val="0015460E"/>
    <w:rsid w:val="0015507C"/>
    <w:rsid w:val="0015516F"/>
    <w:rsid w:val="0015549A"/>
    <w:rsid w:val="001554ED"/>
    <w:rsid w:val="00155F1A"/>
    <w:rsid w:val="0015660F"/>
    <w:rsid w:val="001566C2"/>
    <w:rsid w:val="001601A9"/>
    <w:rsid w:val="00160B99"/>
    <w:rsid w:val="00162477"/>
    <w:rsid w:val="001629FB"/>
    <w:rsid w:val="00162A01"/>
    <w:rsid w:val="00162BC3"/>
    <w:rsid w:val="00162D5C"/>
    <w:rsid w:val="00163958"/>
    <w:rsid w:val="00166099"/>
    <w:rsid w:val="0016673C"/>
    <w:rsid w:val="0016683B"/>
    <w:rsid w:val="00167B18"/>
    <w:rsid w:val="001713D8"/>
    <w:rsid w:val="00171CA4"/>
    <w:rsid w:val="001730D0"/>
    <w:rsid w:val="00173428"/>
    <w:rsid w:val="001735EE"/>
    <w:rsid w:val="00173B56"/>
    <w:rsid w:val="00175C71"/>
    <w:rsid w:val="00180CCA"/>
    <w:rsid w:val="0018222E"/>
    <w:rsid w:val="00183215"/>
    <w:rsid w:val="001832C7"/>
    <w:rsid w:val="0018537F"/>
    <w:rsid w:val="001856BA"/>
    <w:rsid w:val="00191E21"/>
    <w:rsid w:val="0019438C"/>
    <w:rsid w:val="00195589"/>
    <w:rsid w:val="001A0E6C"/>
    <w:rsid w:val="001A14DD"/>
    <w:rsid w:val="001A18CD"/>
    <w:rsid w:val="001A1939"/>
    <w:rsid w:val="001A245F"/>
    <w:rsid w:val="001A2525"/>
    <w:rsid w:val="001A263D"/>
    <w:rsid w:val="001A26F6"/>
    <w:rsid w:val="001A31B4"/>
    <w:rsid w:val="001A34E6"/>
    <w:rsid w:val="001A415D"/>
    <w:rsid w:val="001A5584"/>
    <w:rsid w:val="001A5C29"/>
    <w:rsid w:val="001A5DA7"/>
    <w:rsid w:val="001A678E"/>
    <w:rsid w:val="001A7319"/>
    <w:rsid w:val="001B08D3"/>
    <w:rsid w:val="001B0A8C"/>
    <w:rsid w:val="001B0CFA"/>
    <w:rsid w:val="001B12F3"/>
    <w:rsid w:val="001B142E"/>
    <w:rsid w:val="001B18A2"/>
    <w:rsid w:val="001B23EF"/>
    <w:rsid w:val="001B2BFB"/>
    <w:rsid w:val="001B2CFE"/>
    <w:rsid w:val="001B3305"/>
    <w:rsid w:val="001B3E47"/>
    <w:rsid w:val="001B56AF"/>
    <w:rsid w:val="001B5A9F"/>
    <w:rsid w:val="001B6580"/>
    <w:rsid w:val="001B6765"/>
    <w:rsid w:val="001B6FFD"/>
    <w:rsid w:val="001B7FE8"/>
    <w:rsid w:val="001C0EDE"/>
    <w:rsid w:val="001C1259"/>
    <w:rsid w:val="001C1570"/>
    <w:rsid w:val="001C1639"/>
    <w:rsid w:val="001C1CDF"/>
    <w:rsid w:val="001C1D7A"/>
    <w:rsid w:val="001C290D"/>
    <w:rsid w:val="001C2BC6"/>
    <w:rsid w:val="001C2DC6"/>
    <w:rsid w:val="001C5338"/>
    <w:rsid w:val="001C59F6"/>
    <w:rsid w:val="001C63A7"/>
    <w:rsid w:val="001C68E7"/>
    <w:rsid w:val="001C75A4"/>
    <w:rsid w:val="001D0DDB"/>
    <w:rsid w:val="001D1F15"/>
    <w:rsid w:val="001D2605"/>
    <w:rsid w:val="001D29BF"/>
    <w:rsid w:val="001D345F"/>
    <w:rsid w:val="001D3932"/>
    <w:rsid w:val="001D393A"/>
    <w:rsid w:val="001D4B4B"/>
    <w:rsid w:val="001D4F5C"/>
    <w:rsid w:val="001D5CA3"/>
    <w:rsid w:val="001D62F3"/>
    <w:rsid w:val="001D6946"/>
    <w:rsid w:val="001D7CC6"/>
    <w:rsid w:val="001E03BE"/>
    <w:rsid w:val="001E0E02"/>
    <w:rsid w:val="001E1140"/>
    <w:rsid w:val="001E13F3"/>
    <w:rsid w:val="001E1AF1"/>
    <w:rsid w:val="001E27B0"/>
    <w:rsid w:val="001E282D"/>
    <w:rsid w:val="001E333D"/>
    <w:rsid w:val="001E37C1"/>
    <w:rsid w:val="001E39D7"/>
    <w:rsid w:val="001E3B81"/>
    <w:rsid w:val="001E5300"/>
    <w:rsid w:val="001E5706"/>
    <w:rsid w:val="001E574B"/>
    <w:rsid w:val="001E5981"/>
    <w:rsid w:val="001E7C80"/>
    <w:rsid w:val="001F0C89"/>
    <w:rsid w:val="001F0CA9"/>
    <w:rsid w:val="001F1942"/>
    <w:rsid w:val="001F1AF6"/>
    <w:rsid w:val="001F1C80"/>
    <w:rsid w:val="001F223A"/>
    <w:rsid w:val="001F2C61"/>
    <w:rsid w:val="001F31F2"/>
    <w:rsid w:val="001F45A6"/>
    <w:rsid w:val="001F4761"/>
    <w:rsid w:val="001F611C"/>
    <w:rsid w:val="001F6EBD"/>
    <w:rsid w:val="001F7F93"/>
    <w:rsid w:val="00200FE0"/>
    <w:rsid w:val="00202A03"/>
    <w:rsid w:val="00203376"/>
    <w:rsid w:val="002038E8"/>
    <w:rsid w:val="00203CFD"/>
    <w:rsid w:val="0020466E"/>
    <w:rsid w:val="00204AA9"/>
    <w:rsid w:val="00205EC7"/>
    <w:rsid w:val="00207FCF"/>
    <w:rsid w:val="002102FD"/>
    <w:rsid w:val="00210C41"/>
    <w:rsid w:val="00210EC4"/>
    <w:rsid w:val="00211A10"/>
    <w:rsid w:val="00214023"/>
    <w:rsid w:val="00214DD3"/>
    <w:rsid w:val="00215B89"/>
    <w:rsid w:val="002169CB"/>
    <w:rsid w:val="002173BC"/>
    <w:rsid w:val="002177A7"/>
    <w:rsid w:val="00217E3E"/>
    <w:rsid w:val="002206F4"/>
    <w:rsid w:val="00221A5D"/>
    <w:rsid w:val="00223B6A"/>
    <w:rsid w:val="00224162"/>
    <w:rsid w:val="002242F3"/>
    <w:rsid w:val="002243C3"/>
    <w:rsid w:val="0022440A"/>
    <w:rsid w:val="00225F08"/>
    <w:rsid w:val="002261E5"/>
    <w:rsid w:val="002300C6"/>
    <w:rsid w:val="00230764"/>
    <w:rsid w:val="00230C64"/>
    <w:rsid w:val="00231812"/>
    <w:rsid w:val="00231C3C"/>
    <w:rsid w:val="00232511"/>
    <w:rsid w:val="00232741"/>
    <w:rsid w:val="00232A7F"/>
    <w:rsid w:val="00232C05"/>
    <w:rsid w:val="002336F5"/>
    <w:rsid w:val="002354E3"/>
    <w:rsid w:val="0023604A"/>
    <w:rsid w:val="00236370"/>
    <w:rsid w:val="00236C1E"/>
    <w:rsid w:val="00237289"/>
    <w:rsid w:val="00240704"/>
    <w:rsid w:val="00240840"/>
    <w:rsid w:val="00240892"/>
    <w:rsid w:val="00241405"/>
    <w:rsid w:val="00241ECB"/>
    <w:rsid w:val="00242163"/>
    <w:rsid w:val="0024228C"/>
    <w:rsid w:val="00242364"/>
    <w:rsid w:val="0024364C"/>
    <w:rsid w:val="00243BA7"/>
    <w:rsid w:val="00244BFB"/>
    <w:rsid w:val="00245EBC"/>
    <w:rsid w:val="00247DC4"/>
    <w:rsid w:val="00247F22"/>
    <w:rsid w:val="00250BB5"/>
    <w:rsid w:val="00250C35"/>
    <w:rsid w:val="00250D7A"/>
    <w:rsid w:val="00251D18"/>
    <w:rsid w:val="00253140"/>
    <w:rsid w:val="00253C8F"/>
    <w:rsid w:val="002540B5"/>
    <w:rsid w:val="002540BA"/>
    <w:rsid w:val="0025433F"/>
    <w:rsid w:val="00254CA2"/>
    <w:rsid w:val="00255078"/>
    <w:rsid w:val="00255D0F"/>
    <w:rsid w:val="00256809"/>
    <w:rsid w:val="00260A7A"/>
    <w:rsid w:val="00260F38"/>
    <w:rsid w:val="00260F3F"/>
    <w:rsid w:val="0026155F"/>
    <w:rsid w:val="00261982"/>
    <w:rsid w:val="00261B29"/>
    <w:rsid w:val="00262112"/>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741"/>
    <w:rsid w:val="00270F0B"/>
    <w:rsid w:val="002726D3"/>
    <w:rsid w:val="002731EF"/>
    <w:rsid w:val="002738BA"/>
    <w:rsid w:val="0027394C"/>
    <w:rsid w:val="0027601B"/>
    <w:rsid w:val="00276784"/>
    <w:rsid w:val="00276EF2"/>
    <w:rsid w:val="0028029E"/>
    <w:rsid w:val="0028044D"/>
    <w:rsid w:val="00281B8C"/>
    <w:rsid w:val="002825EF"/>
    <w:rsid w:val="002826DF"/>
    <w:rsid w:val="00282EAC"/>
    <w:rsid w:val="00284474"/>
    <w:rsid w:val="00285120"/>
    <w:rsid w:val="00285153"/>
    <w:rsid w:val="00285357"/>
    <w:rsid w:val="002856C4"/>
    <w:rsid w:val="0028780A"/>
    <w:rsid w:val="00287CBC"/>
    <w:rsid w:val="00287EDA"/>
    <w:rsid w:val="002912A5"/>
    <w:rsid w:val="002912F6"/>
    <w:rsid w:val="00291A38"/>
    <w:rsid w:val="002937B1"/>
    <w:rsid w:val="00294899"/>
    <w:rsid w:val="00294C24"/>
    <w:rsid w:val="00294DF9"/>
    <w:rsid w:val="00295387"/>
    <w:rsid w:val="00295A95"/>
    <w:rsid w:val="002A0004"/>
    <w:rsid w:val="002A0475"/>
    <w:rsid w:val="002A0B53"/>
    <w:rsid w:val="002A1187"/>
    <w:rsid w:val="002A1E0C"/>
    <w:rsid w:val="002A4297"/>
    <w:rsid w:val="002A437B"/>
    <w:rsid w:val="002A4CBB"/>
    <w:rsid w:val="002A5133"/>
    <w:rsid w:val="002A5C74"/>
    <w:rsid w:val="002A6837"/>
    <w:rsid w:val="002A6B81"/>
    <w:rsid w:val="002A739F"/>
    <w:rsid w:val="002B00FA"/>
    <w:rsid w:val="002B0FB5"/>
    <w:rsid w:val="002B1867"/>
    <w:rsid w:val="002B26C5"/>
    <w:rsid w:val="002B5267"/>
    <w:rsid w:val="002B5A74"/>
    <w:rsid w:val="002B5ED2"/>
    <w:rsid w:val="002B6C24"/>
    <w:rsid w:val="002B6F3E"/>
    <w:rsid w:val="002B7527"/>
    <w:rsid w:val="002C060E"/>
    <w:rsid w:val="002C0AC6"/>
    <w:rsid w:val="002C1102"/>
    <w:rsid w:val="002C30CC"/>
    <w:rsid w:val="002C3371"/>
    <w:rsid w:val="002C413E"/>
    <w:rsid w:val="002C4C08"/>
    <w:rsid w:val="002C5DC0"/>
    <w:rsid w:val="002C6169"/>
    <w:rsid w:val="002C658F"/>
    <w:rsid w:val="002C7DFE"/>
    <w:rsid w:val="002D06A6"/>
    <w:rsid w:val="002D138D"/>
    <w:rsid w:val="002D18D9"/>
    <w:rsid w:val="002D3797"/>
    <w:rsid w:val="002D3DB0"/>
    <w:rsid w:val="002D4AF7"/>
    <w:rsid w:val="002D4BD1"/>
    <w:rsid w:val="002E12C4"/>
    <w:rsid w:val="002E3A39"/>
    <w:rsid w:val="002E3B16"/>
    <w:rsid w:val="002E42B6"/>
    <w:rsid w:val="002E6700"/>
    <w:rsid w:val="002E68F6"/>
    <w:rsid w:val="002E7100"/>
    <w:rsid w:val="002E7C6E"/>
    <w:rsid w:val="002E7F32"/>
    <w:rsid w:val="002F1867"/>
    <w:rsid w:val="002F3E02"/>
    <w:rsid w:val="002F43D0"/>
    <w:rsid w:val="002F48B7"/>
    <w:rsid w:val="002F6FBB"/>
    <w:rsid w:val="002F78E7"/>
    <w:rsid w:val="0030007D"/>
    <w:rsid w:val="003013AB"/>
    <w:rsid w:val="00301639"/>
    <w:rsid w:val="00301B5C"/>
    <w:rsid w:val="003030AD"/>
    <w:rsid w:val="0030344E"/>
    <w:rsid w:val="00304270"/>
    <w:rsid w:val="0030489A"/>
    <w:rsid w:val="0030505B"/>
    <w:rsid w:val="00305BDC"/>
    <w:rsid w:val="00306E1C"/>
    <w:rsid w:val="003079A1"/>
    <w:rsid w:val="00307A9F"/>
    <w:rsid w:val="00307AE0"/>
    <w:rsid w:val="0031008E"/>
    <w:rsid w:val="003106DC"/>
    <w:rsid w:val="00310F87"/>
    <w:rsid w:val="00313297"/>
    <w:rsid w:val="00313851"/>
    <w:rsid w:val="0031439A"/>
    <w:rsid w:val="00314EF2"/>
    <w:rsid w:val="00316A50"/>
    <w:rsid w:val="00317CD3"/>
    <w:rsid w:val="0032158C"/>
    <w:rsid w:val="003216A1"/>
    <w:rsid w:val="00321A63"/>
    <w:rsid w:val="00321E10"/>
    <w:rsid w:val="0032221D"/>
    <w:rsid w:val="003229C8"/>
    <w:rsid w:val="0032412E"/>
    <w:rsid w:val="00324E18"/>
    <w:rsid w:val="00325FC3"/>
    <w:rsid w:val="00326D75"/>
    <w:rsid w:val="00327916"/>
    <w:rsid w:val="003327AE"/>
    <w:rsid w:val="003332F2"/>
    <w:rsid w:val="003338AB"/>
    <w:rsid w:val="00334629"/>
    <w:rsid w:val="00335E5D"/>
    <w:rsid w:val="00336A99"/>
    <w:rsid w:val="00336E01"/>
    <w:rsid w:val="00336EB1"/>
    <w:rsid w:val="0033728C"/>
    <w:rsid w:val="00337C9C"/>
    <w:rsid w:val="00337F95"/>
    <w:rsid w:val="00340130"/>
    <w:rsid w:val="00340414"/>
    <w:rsid w:val="00340D5B"/>
    <w:rsid w:val="003413CB"/>
    <w:rsid w:val="003416BC"/>
    <w:rsid w:val="003418CB"/>
    <w:rsid w:val="00341B82"/>
    <w:rsid w:val="00341EBC"/>
    <w:rsid w:val="0034200D"/>
    <w:rsid w:val="00342BAF"/>
    <w:rsid w:val="003432B6"/>
    <w:rsid w:val="003435D1"/>
    <w:rsid w:val="003438E8"/>
    <w:rsid w:val="00343BD1"/>
    <w:rsid w:val="00343C16"/>
    <w:rsid w:val="00343CC8"/>
    <w:rsid w:val="0034579F"/>
    <w:rsid w:val="00346E03"/>
    <w:rsid w:val="0034751A"/>
    <w:rsid w:val="00347803"/>
    <w:rsid w:val="00347A38"/>
    <w:rsid w:val="0035014B"/>
    <w:rsid w:val="003514CE"/>
    <w:rsid w:val="003520B9"/>
    <w:rsid w:val="0035214A"/>
    <w:rsid w:val="00352C05"/>
    <w:rsid w:val="0035337E"/>
    <w:rsid w:val="003537C4"/>
    <w:rsid w:val="003550CB"/>
    <w:rsid w:val="0035562F"/>
    <w:rsid w:val="00355E3F"/>
    <w:rsid w:val="00356198"/>
    <w:rsid w:val="00360F0E"/>
    <w:rsid w:val="003618DA"/>
    <w:rsid w:val="003619A5"/>
    <w:rsid w:val="00362944"/>
    <w:rsid w:val="00362CBA"/>
    <w:rsid w:val="00362FD6"/>
    <w:rsid w:val="00363541"/>
    <w:rsid w:val="0036529A"/>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76355"/>
    <w:rsid w:val="003802D0"/>
    <w:rsid w:val="00382D2D"/>
    <w:rsid w:val="003839FD"/>
    <w:rsid w:val="00383DE7"/>
    <w:rsid w:val="00384167"/>
    <w:rsid w:val="00386854"/>
    <w:rsid w:val="00386971"/>
    <w:rsid w:val="003879FB"/>
    <w:rsid w:val="00391A99"/>
    <w:rsid w:val="00391BBD"/>
    <w:rsid w:val="00392644"/>
    <w:rsid w:val="003931C3"/>
    <w:rsid w:val="00395758"/>
    <w:rsid w:val="00395C9A"/>
    <w:rsid w:val="0039670B"/>
    <w:rsid w:val="003970A3"/>
    <w:rsid w:val="003A0811"/>
    <w:rsid w:val="003A0F69"/>
    <w:rsid w:val="003A1346"/>
    <w:rsid w:val="003A14ED"/>
    <w:rsid w:val="003A1EA4"/>
    <w:rsid w:val="003A4BE7"/>
    <w:rsid w:val="003A4E72"/>
    <w:rsid w:val="003A58FF"/>
    <w:rsid w:val="003A5EF2"/>
    <w:rsid w:val="003A5F51"/>
    <w:rsid w:val="003A6CDE"/>
    <w:rsid w:val="003A6EA7"/>
    <w:rsid w:val="003A72C5"/>
    <w:rsid w:val="003A7669"/>
    <w:rsid w:val="003A7B42"/>
    <w:rsid w:val="003B1332"/>
    <w:rsid w:val="003B15B9"/>
    <w:rsid w:val="003B54FD"/>
    <w:rsid w:val="003B5A7C"/>
    <w:rsid w:val="003B705D"/>
    <w:rsid w:val="003B7B85"/>
    <w:rsid w:val="003B7E56"/>
    <w:rsid w:val="003C14B0"/>
    <w:rsid w:val="003C170A"/>
    <w:rsid w:val="003C1AFA"/>
    <w:rsid w:val="003C360B"/>
    <w:rsid w:val="003C4160"/>
    <w:rsid w:val="003C443F"/>
    <w:rsid w:val="003C5604"/>
    <w:rsid w:val="003C6B01"/>
    <w:rsid w:val="003C7EB4"/>
    <w:rsid w:val="003D0616"/>
    <w:rsid w:val="003D0DA4"/>
    <w:rsid w:val="003D108B"/>
    <w:rsid w:val="003D1128"/>
    <w:rsid w:val="003D1557"/>
    <w:rsid w:val="003D1B42"/>
    <w:rsid w:val="003D1C51"/>
    <w:rsid w:val="003D21DA"/>
    <w:rsid w:val="003D2617"/>
    <w:rsid w:val="003D3800"/>
    <w:rsid w:val="003D3D97"/>
    <w:rsid w:val="003D4175"/>
    <w:rsid w:val="003D4927"/>
    <w:rsid w:val="003D4A06"/>
    <w:rsid w:val="003D4C4F"/>
    <w:rsid w:val="003D54A5"/>
    <w:rsid w:val="003D550A"/>
    <w:rsid w:val="003D589C"/>
    <w:rsid w:val="003D5E43"/>
    <w:rsid w:val="003D5F84"/>
    <w:rsid w:val="003D6A3D"/>
    <w:rsid w:val="003E0332"/>
    <w:rsid w:val="003E03C0"/>
    <w:rsid w:val="003E1E81"/>
    <w:rsid w:val="003E227B"/>
    <w:rsid w:val="003E2A92"/>
    <w:rsid w:val="003E3524"/>
    <w:rsid w:val="003E39B6"/>
    <w:rsid w:val="003E3A1C"/>
    <w:rsid w:val="003E4895"/>
    <w:rsid w:val="003E4C87"/>
    <w:rsid w:val="003E505D"/>
    <w:rsid w:val="003E64B7"/>
    <w:rsid w:val="003E66C9"/>
    <w:rsid w:val="003F0533"/>
    <w:rsid w:val="003F0FF1"/>
    <w:rsid w:val="003F2181"/>
    <w:rsid w:val="003F2E2A"/>
    <w:rsid w:val="003F30A5"/>
    <w:rsid w:val="003F32CE"/>
    <w:rsid w:val="003F4312"/>
    <w:rsid w:val="003F473A"/>
    <w:rsid w:val="003F47F4"/>
    <w:rsid w:val="003F4FE1"/>
    <w:rsid w:val="003F55FB"/>
    <w:rsid w:val="003F589F"/>
    <w:rsid w:val="003F75DF"/>
    <w:rsid w:val="003F7C55"/>
    <w:rsid w:val="004006FF"/>
    <w:rsid w:val="00400714"/>
    <w:rsid w:val="00401303"/>
    <w:rsid w:val="00402770"/>
    <w:rsid w:val="00402CC2"/>
    <w:rsid w:val="004049C9"/>
    <w:rsid w:val="004061C6"/>
    <w:rsid w:val="00406C4D"/>
    <w:rsid w:val="00406FAA"/>
    <w:rsid w:val="00407BE4"/>
    <w:rsid w:val="00411147"/>
    <w:rsid w:val="0041115A"/>
    <w:rsid w:val="00411CC7"/>
    <w:rsid w:val="004128B6"/>
    <w:rsid w:val="00412C70"/>
    <w:rsid w:val="0041494A"/>
    <w:rsid w:val="00416778"/>
    <w:rsid w:val="00416B4C"/>
    <w:rsid w:val="00417710"/>
    <w:rsid w:val="00420908"/>
    <w:rsid w:val="004216A5"/>
    <w:rsid w:val="00421858"/>
    <w:rsid w:val="004219D0"/>
    <w:rsid w:val="00422220"/>
    <w:rsid w:val="00422996"/>
    <w:rsid w:val="00422C2B"/>
    <w:rsid w:val="0042318F"/>
    <w:rsid w:val="00423458"/>
    <w:rsid w:val="00425895"/>
    <w:rsid w:val="00426492"/>
    <w:rsid w:val="004265BA"/>
    <w:rsid w:val="00430E1A"/>
    <w:rsid w:val="00430E77"/>
    <w:rsid w:val="0043202C"/>
    <w:rsid w:val="004322E6"/>
    <w:rsid w:val="0043320E"/>
    <w:rsid w:val="0043398F"/>
    <w:rsid w:val="00434293"/>
    <w:rsid w:val="004344FF"/>
    <w:rsid w:val="00434775"/>
    <w:rsid w:val="00435E98"/>
    <w:rsid w:val="004361B4"/>
    <w:rsid w:val="00436B62"/>
    <w:rsid w:val="00440EB3"/>
    <w:rsid w:val="00441D87"/>
    <w:rsid w:val="00441F5B"/>
    <w:rsid w:val="004423EB"/>
    <w:rsid w:val="00442589"/>
    <w:rsid w:val="0044368C"/>
    <w:rsid w:val="00444364"/>
    <w:rsid w:val="00445DB3"/>
    <w:rsid w:val="004463E9"/>
    <w:rsid w:val="004469F9"/>
    <w:rsid w:val="00446C1B"/>
    <w:rsid w:val="00452B9B"/>
    <w:rsid w:val="00454FDE"/>
    <w:rsid w:val="004557DE"/>
    <w:rsid w:val="00455D42"/>
    <w:rsid w:val="00456149"/>
    <w:rsid w:val="00456226"/>
    <w:rsid w:val="00456756"/>
    <w:rsid w:val="00457153"/>
    <w:rsid w:val="00457D3A"/>
    <w:rsid w:val="00457E87"/>
    <w:rsid w:val="00460D78"/>
    <w:rsid w:val="00461688"/>
    <w:rsid w:val="00462C69"/>
    <w:rsid w:val="00463007"/>
    <w:rsid w:val="0046410F"/>
    <w:rsid w:val="004645F2"/>
    <w:rsid w:val="004654D5"/>
    <w:rsid w:val="00465D3F"/>
    <w:rsid w:val="00467C71"/>
    <w:rsid w:val="00470651"/>
    <w:rsid w:val="00470C3E"/>
    <w:rsid w:val="00470C77"/>
    <w:rsid w:val="00474B92"/>
    <w:rsid w:val="00474DFA"/>
    <w:rsid w:val="00474F20"/>
    <w:rsid w:val="0047539A"/>
    <w:rsid w:val="0047594D"/>
    <w:rsid w:val="0047760A"/>
    <w:rsid w:val="00480629"/>
    <w:rsid w:val="0048320D"/>
    <w:rsid w:val="0048396E"/>
    <w:rsid w:val="00483D1E"/>
    <w:rsid w:val="00484C83"/>
    <w:rsid w:val="004851AE"/>
    <w:rsid w:val="004862F6"/>
    <w:rsid w:val="00486939"/>
    <w:rsid w:val="00486BB8"/>
    <w:rsid w:val="00487A1B"/>
    <w:rsid w:val="004902D2"/>
    <w:rsid w:val="004910E0"/>
    <w:rsid w:val="00491A07"/>
    <w:rsid w:val="00492175"/>
    <w:rsid w:val="00493204"/>
    <w:rsid w:val="00493947"/>
    <w:rsid w:val="00493E9A"/>
    <w:rsid w:val="0049533E"/>
    <w:rsid w:val="00496A02"/>
    <w:rsid w:val="00497271"/>
    <w:rsid w:val="00497F22"/>
    <w:rsid w:val="004A081D"/>
    <w:rsid w:val="004A23D4"/>
    <w:rsid w:val="004A4359"/>
    <w:rsid w:val="004A5F28"/>
    <w:rsid w:val="004A60E1"/>
    <w:rsid w:val="004A6735"/>
    <w:rsid w:val="004B0F0E"/>
    <w:rsid w:val="004B14C2"/>
    <w:rsid w:val="004B1BAF"/>
    <w:rsid w:val="004B1DD1"/>
    <w:rsid w:val="004B1E9F"/>
    <w:rsid w:val="004B369C"/>
    <w:rsid w:val="004B3CA9"/>
    <w:rsid w:val="004B4574"/>
    <w:rsid w:val="004B56A2"/>
    <w:rsid w:val="004B58E2"/>
    <w:rsid w:val="004B5A1D"/>
    <w:rsid w:val="004B5D86"/>
    <w:rsid w:val="004B68DB"/>
    <w:rsid w:val="004B70D8"/>
    <w:rsid w:val="004B7533"/>
    <w:rsid w:val="004C0A32"/>
    <w:rsid w:val="004C0BA0"/>
    <w:rsid w:val="004C0EB8"/>
    <w:rsid w:val="004C1488"/>
    <w:rsid w:val="004C23F9"/>
    <w:rsid w:val="004C44FB"/>
    <w:rsid w:val="004C4F85"/>
    <w:rsid w:val="004C53EA"/>
    <w:rsid w:val="004D0043"/>
    <w:rsid w:val="004D0907"/>
    <w:rsid w:val="004D0B85"/>
    <w:rsid w:val="004D2842"/>
    <w:rsid w:val="004D2EF8"/>
    <w:rsid w:val="004D2F22"/>
    <w:rsid w:val="004D3398"/>
    <w:rsid w:val="004D3516"/>
    <w:rsid w:val="004D4074"/>
    <w:rsid w:val="004D5CD0"/>
    <w:rsid w:val="004D606A"/>
    <w:rsid w:val="004D6494"/>
    <w:rsid w:val="004D7131"/>
    <w:rsid w:val="004D73C1"/>
    <w:rsid w:val="004D76AC"/>
    <w:rsid w:val="004D7C56"/>
    <w:rsid w:val="004D7F05"/>
    <w:rsid w:val="004E031B"/>
    <w:rsid w:val="004E04CA"/>
    <w:rsid w:val="004E0C4B"/>
    <w:rsid w:val="004E10E0"/>
    <w:rsid w:val="004E251E"/>
    <w:rsid w:val="004E3A07"/>
    <w:rsid w:val="004E3AF3"/>
    <w:rsid w:val="004E3CA9"/>
    <w:rsid w:val="004E52A3"/>
    <w:rsid w:val="004E5FD1"/>
    <w:rsid w:val="004E615B"/>
    <w:rsid w:val="004E7926"/>
    <w:rsid w:val="004E79A6"/>
    <w:rsid w:val="004E7B37"/>
    <w:rsid w:val="004E7F73"/>
    <w:rsid w:val="004F063A"/>
    <w:rsid w:val="004F0907"/>
    <w:rsid w:val="004F0B3B"/>
    <w:rsid w:val="004F0C04"/>
    <w:rsid w:val="004F140B"/>
    <w:rsid w:val="004F16C1"/>
    <w:rsid w:val="004F1735"/>
    <w:rsid w:val="004F2999"/>
    <w:rsid w:val="004F29FB"/>
    <w:rsid w:val="004F3435"/>
    <w:rsid w:val="004F44C2"/>
    <w:rsid w:val="004F47F7"/>
    <w:rsid w:val="004F4F7A"/>
    <w:rsid w:val="004F5225"/>
    <w:rsid w:val="004F5E9F"/>
    <w:rsid w:val="004F629F"/>
    <w:rsid w:val="004F653B"/>
    <w:rsid w:val="004F6672"/>
    <w:rsid w:val="004F6CE3"/>
    <w:rsid w:val="004F78E3"/>
    <w:rsid w:val="00500AA9"/>
    <w:rsid w:val="00501135"/>
    <w:rsid w:val="0050150A"/>
    <w:rsid w:val="00502BBC"/>
    <w:rsid w:val="00502CE1"/>
    <w:rsid w:val="00503D56"/>
    <w:rsid w:val="005047AC"/>
    <w:rsid w:val="00504D45"/>
    <w:rsid w:val="00505070"/>
    <w:rsid w:val="0050561B"/>
    <w:rsid w:val="00505D65"/>
    <w:rsid w:val="005060F7"/>
    <w:rsid w:val="00507D9D"/>
    <w:rsid w:val="0051030B"/>
    <w:rsid w:val="00510975"/>
    <w:rsid w:val="00510E7E"/>
    <w:rsid w:val="00511020"/>
    <w:rsid w:val="00511979"/>
    <w:rsid w:val="00511DED"/>
    <w:rsid w:val="00512845"/>
    <w:rsid w:val="00513F5D"/>
    <w:rsid w:val="0051416D"/>
    <w:rsid w:val="00515137"/>
    <w:rsid w:val="00515642"/>
    <w:rsid w:val="005163DB"/>
    <w:rsid w:val="00517482"/>
    <w:rsid w:val="00517C6F"/>
    <w:rsid w:val="005209DB"/>
    <w:rsid w:val="005212A1"/>
    <w:rsid w:val="005217B4"/>
    <w:rsid w:val="00523548"/>
    <w:rsid w:val="00524335"/>
    <w:rsid w:val="00525D94"/>
    <w:rsid w:val="00526537"/>
    <w:rsid w:val="0052662A"/>
    <w:rsid w:val="00526DE2"/>
    <w:rsid w:val="00531562"/>
    <w:rsid w:val="00533923"/>
    <w:rsid w:val="00533DB1"/>
    <w:rsid w:val="0053475F"/>
    <w:rsid w:val="00536D50"/>
    <w:rsid w:val="00537C7C"/>
    <w:rsid w:val="00537EA0"/>
    <w:rsid w:val="00541121"/>
    <w:rsid w:val="00541F2C"/>
    <w:rsid w:val="005422C0"/>
    <w:rsid w:val="005423F3"/>
    <w:rsid w:val="00544C5D"/>
    <w:rsid w:val="00545AE2"/>
    <w:rsid w:val="0054674C"/>
    <w:rsid w:val="005475C5"/>
    <w:rsid w:val="00550562"/>
    <w:rsid w:val="00553CC2"/>
    <w:rsid w:val="00554A59"/>
    <w:rsid w:val="00554EE7"/>
    <w:rsid w:val="00556DBA"/>
    <w:rsid w:val="00556DC8"/>
    <w:rsid w:val="005574B5"/>
    <w:rsid w:val="00560071"/>
    <w:rsid w:val="005620F0"/>
    <w:rsid w:val="005628C1"/>
    <w:rsid w:val="00562F3A"/>
    <w:rsid w:val="00563EFE"/>
    <w:rsid w:val="00564556"/>
    <w:rsid w:val="00565705"/>
    <w:rsid w:val="0056677E"/>
    <w:rsid w:val="00566A3E"/>
    <w:rsid w:val="00566FBD"/>
    <w:rsid w:val="005674DE"/>
    <w:rsid w:val="005718AB"/>
    <w:rsid w:val="00572C51"/>
    <w:rsid w:val="00572FFD"/>
    <w:rsid w:val="00574AB5"/>
    <w:rsid w:val="00574DDA"/>
    <w:rsid w:val="0057558D"/>
    <w:rsid w:val="00576EB6"/>
    <w:rsid w:val="00580121"/>
    <w:rsid w:val="00580BF2"/>
    <w:rsid w:val="00580E02"/>
    <w:rsid w:val="00581016"/>
    <w:rsid w:val="00581906"/>
    <w:rsid w:val="005822B3"/>
    <w:rsid w:val="00583016"/>
    <w:rsid w:val="00583AB0"/>
    <w:rsid w:val="00583EC3"/>
    <w:rsid w:val="0058495C"/>
    <w:rsid w:val="00584C70"/>
    <w:rsid w:val="005855DF"/>
    <w:rsid w:val="00586677"/>
    <w:rsid w:val="00586F5F"/>
    <w:rsid w:val="00587B22"/>
    <w:rsid w:val="00587B7C"/>
    <w:rsid w:val="00591112"/>
    <w:rsid w:val="005916A6"/>
    <w:rsid w:val="005919CE"/>
    <w:rsid w:val="00591F55"/>
    <w:rsid w:val="005920F6"/>
    <w:rsid w:val="00594168"/>
    <w:rsid w:val="00595303"/>
    <w:rsid w:val="00595959"/>
    <w:rsid w:val="00595FE0"/>
    <w:rsid w:val="00596984"/>
    <w:rsid w:val="00597525"/>
    <w:rsid w:val="00597540"/>
    <w:rsid w:val="00597911"/>
    <w:rsid w:val="00597FEE"/>
    <w:rsid w:val="005A15D1"/>
    <w:rsid w:val="005A1E49"/>
    <w:rsid w:val="005A23AD"/>
    <w:rsid w:val="005A3181"/>
    <w:rsid w:val="005A49AE"/>
    <w:rsid w:val="005A62E9"/>
    <w:rsid w:val="005A77A1"/>
    <w:rsid w:val="005A7D2F"/>
    <w:rsid w:val="005B038F"/>
    <w:rsid w:val="005B3024"/>
    <w:rsid w:val="005B3043"/>
    <w:rsid w:val="005B43B7"/>
    <w:rsid w:val="005B4C8D"/>
    <w:rsid w:val="005B5448"/>
    <w:rsid w:val="005C0627"/>
    <w:rsid w:val="005C1208"/>
    <w:rsid w:val="005C1FD0"/>
    <w:rsid w:val="005C20B4"/>
    <w:rsid w:val="005C4073"/>
    <w:rsid w:val="005C4CE0"/>
    <w:rsid w:val="005C5BE1"/>
    <w:rsid w:val="005C6484"/>
    <w:rsid w:val="005C6CD5"/>
    <w:rsid w:val="005C7352"/>
    <w:rsid w:val="005C7C04"/>
    <w:rsid w:val="005D118C"/>
    <w:rsid w:val="005D1409"/>
    <w:rsid w:val="005D184A"/>
    <w:rsid w:val="005D21FA"/>
    <w:rsid w:val="005D340C"/>
    <w:rsid w:val="005D3D78"/>
    <w:rsid w:val="005D3E15"/>
    <w:rsid w:val="005D3EE7"/>
    <w:rsid w:val="005D4836"/>
    <w:rsid w:val="005D7158"/>
    <w:rsid w:val="005D741B"/>
    <w:rsid w:val="005E28BD"/>
    <w:rsid w:val="005E30EB"/>
    <w:rsid w:val="005E3D29"/>
    <w:rsid w:val="005E5034"/>
    <w:rsid w:val="005E5125"/>
    <w:rsid w:val="005E51D2"/>
    <w:rsid w:val="005E5946"/>
    <w:rsid w:val="005E5E4B"/>
    <w:rsid w:val="005E68AB"/>
    <w:rsid w:val="005E6B80"/>
    <w:rsid w:val="005F067E"/>
    <w:rsid w:val="005F134E"/>
    <w:rsid w:val="005F1C58"/>
    <w:rsid w:val="005F323A"/>
    <w:rsid w:val="005F34CF"/>
    <w:rsid w:val="005F3DA8"/>
    <w:rsid w:val="005F6E31"/>
    <w:rsid w:val="005F6F92"/>
    <w:rsid w:val="006003BF"/>
    <w:rsid w:val="0060083E"/>
    <w:rsid w:val="00601259"/>
    <w:rsid w:val="00601784"/>
    <w:rsid w:val="00601834"/>
    <w:rsid w:val="00602533"/>
    <w:rsid w:val="00603CED"/>
    <w:rsid w:val="00604237"/>
    <w:rsid w:val="00604872"/>
    <w:rsid w:val="0060589A"/>
    <w:rsid w:val="0060678C"/>
    <w:rsid w:val="00606A1F"/>
    <w:rsid w:val="00606C73"/>
    <w:rsid w:val="0060722C"/>
    <w:rsid w:val="006075CE"/>
    <w:rsid w:val="006077D6"/>
    <w:rsid w:val="0060786B"/>
    <w:rsid w:val="006079DF"/>
    <w:rsid w:val="006103E2"/>
    <w:rsid w:val="00611B2D"/>
    <w:rsid w:val="00615165"/>
    <w:rsid w:val="00615872"/>
    <w:rsid w:val="00615D76"/>
    <w:rsid w:val="00616B74"/>
    <w:rsid w:val="00617344"/>
    <w:rsid w:val="006204BA"/>
    <w:rsid w:val="00620E57"/>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6A3"/>
    <w:rsid w:val="00631954"/>
    <w:rsid w:val="006322DA"/>
    <w:rsid w:val="006335AD"/>
    <w:rsid w:val="00634EC5"/>
    <w:rsid w:val="0063519F"/>
    <w:rsid w:val="0063536E"/>
    <w:rsid w:val="0063538B"/>
    <w:rsid w:val="006358B3"/>
    <w:rsid w:val="006367F1"/>
    <w:rsid w:val="00636C2C"/>
    <w:rsid w:val="00636CDF"/>
    <w:rsid w:val="00636DCC"/>
    <w:rsid w:val="0063734B"/>
    <w:rsid w:val="006379C9"/>
    <w:rsid w:val="00640E0A"/>
    <w:rsid w:val="00641314"/>
    <w:rsid w:val="0064275C"/>
    <w:rsid w:val="00642F86"/>
    <w:rsid w:val="00643237"/>
    <w:rsid w:val="00643C0C"/>
    <w:rsid w:val="00643C6C"/>
    <w:rsid w:val="00644175"/>
    <w:rsid w:val="00644B1D"/>
    <w:rsid w:val="00644C99"/>
    <w:rsid w:val="00644FE3"/>
    <w:rsid w:val="00644FEE"/>
    <w:rsid w:val="0064585D"/>
    <w:rsid w:val="00646D09"/>
    <w:rsid w:val="00647550"/>
    <w:rsid w:val="00650B30"/>
    <w:rsid w:val="00650D78"/>
    <w:rsid w:val="00651E09"/>
    <w:rsid w:val="00652119"/>
    <w:rsid w:val="006528E4"/>
    <w:rsid w:val="00652914"/>
    <w:rsid w:val="006531BA"/>
    <w:rsid w:val="00653F40"/>
    <w:rsid w:val="006543FF"/>
    <w:rsid w:val="00656ECF"/>
    <w:rsid w:val="00662729"/>
    <w:rsid w:val="00662E3B"/>
    <w:rsid w:val="0066444C"/>
    <w:rsid w:val="00664456"/>
    <w:rsid w:val="00664700"/>
    <w:rsid w:val="00665891"/>
    <w:rsid w:val="006674FC"/>
    <w:rsid w:val="00667AA6"/>
    <w:rsid w:val="00670762"/>
    <w:rsid w:val="00671DD7"/>
    <w:rsid w:val="00672843"/>
    <w:rsid w:val="00675E7B"/>
    <w:rsid w:val="006768A9"/>
    <w:rsid w:val="00680BD6"/>
    <w:rsid w:val="00681480"/>
    <w:rsid w:val="00682D81"/>
    <w:rsid w:val="006836EC"/>
    <w:rsid w:val="00683912"/>
    <w:rsid w:val="0068403D"/>
    <w:rsid w:val="0068412C"/>
    <w:rsid w:val="00684CFE"/>
    <w:rsid w:val="0068520D"/>
    <w:rsid w:val="00685B15"/>
    <w:rsid w:val="00685DDD"/>
    <w:rsid w:val="00686073"/>
    <w:rsid w:val="00686E33"/>
    <w:rsid w:val="00686EAF"/>
    <w:rsid w:val="00686FE5"/>
    <w:rsid w:val="00687EA5"/>
    <w:rsid w:val="006901F1"/>
    <w:rsid w:val="00690982"/>
    <w:rsid w:val="00690A91"/>
    <w:rsid w:val="00691FD2"/>
    <w:rsid w:val="00692047"/>
    <w:rsid w:val="006930B3"/>
    <w:rsid w:val="00693498"/>
    <w:rsid w:val="006961A0"/>
    <w:rsid w:val="006963C7"/>
    <w:rsid w:val="00696644"/>
    <w:rsid w:val="00696EA4"/>
    <w:rsid w:val="006A0336"/>
    <w:rsid w:val="006A0A69"/>
    <w:rsid w:val="006A1210"/>
    <w:rsid w:val="006A2275"/>
    <w:rsid w:val="006A31F5"/>
    <w:rsid w:val="006A3489"/>
    <w:rsid w:val="006A4FF6"/>
    <w:rsid w:val="006A53B8"/>
    <w:rsid w:val="006A6511"/>
    <w:rsid w:val="006A693D"/>
    <w:rsid w:val="006A77A4"/>
    <w:rsid w:val="006B0807"/>
    <w:rsid w:val="006B0AB8"/>
    <w:rsid w:val="006B0B85"/>
    <w:rsid w:val="006B0D1F"/>
    <w:rsid w:val="006B0E12"/>
    <w:rsid w:val="006B2398"/>
    <w:rsid w:val="006B2E27"/>
    <w:rsid w:val="006B3BBC"/>
    <w:rsid w:val="006B3E59"/>
    <w:rsid w:val="006B3EC3"/>
    <w:rsid w:val="006B41AB"/>
    <w:rsid w:val="006B42A2"/>
    <w:rsid w:val="006B63CA"/>
    <w:rsid w:val="006B65E4"/>
    <w:rsid w:val="006C114D"/>
    <w:rsid w:val="006C182D"/>
    <w:rsid w:val="006C215A"/>
    <w:rsid w:val="006C2523"/>
    <w:rsid w:val="006C25DF"/>
    <w:rsid w:val="006C4206"/>
    <w:rsid w:val="006C5752"/>
    <w:rsid w:val="006C5BA6"/>
    <w:rsid w:val="006C6824"/>
    <w:rsid w:val="006C7319"/>
    <w:rsid w:val="006D0276"/>
    <w:rsid w:val="006D0438"/>
    <w:rsid w:val="006D04E2"/>
    <w:rsid w:val="006D1413"/>
    <w:rsid w:val="006D1B9F"/>
    <w:rsid w:val="006D28B5"/>
    <w:rsid w:val="006D29D1"/>
    <w:rsid w:val="006D372A"/>
    <w:rsid w:val="006D473A"/>
    <w:rsid w:val="006D5701"/>
    <w:rsid w:val="006D5B31"/>
    <w:rsid w:val="006D692A"/>
    <w:rsid w:val="006D6D4F"/>
    <w:rsid w:val="006D73C9"/>
    <w:rsid w:val="006D7EC7"/>
    <w:rsid w:val="006E005C"/>
    <w:rsid w:val="006E096C"/>
    <w:rsid w:val="006E1435"/>
    <w:rsid w:val="006E1CC7"/>
    <w:rsid w:val="006E2582"/>
    <w:rsid w:val="006E33CE"/>
    <w:rsid w:val="006E3C46"/>
    <w:rsid w:val="006E3F93"/>
    <w:rsid w:val="006E5358"/>
    <w:rsid w:val="006E5478"/>
    <w:rsid w:val="006E571D"/>
    <w:rsid w:val="006E5F5F"/>
    <w:rsid w:val="006E72BF"/>
    <w:rsid w:val="006F0118"/>
    <w:rsid w:val="006F02DD"/>
    <w:rsid w:val="006F04A3"/>
    <w:rsid w:val="006F0DB4"/>
    <w:rsid w:val="006F1403"/>
    <w:rsid w:val="006F1C2E"/>
    <w:rsid w:val="006F1D66"/>
    <w:rsid w:val="006F233F"/>
    <w:rsid w:val="006F276A"/>
    <w:rsid w:val="006F27A4"/>
    <w:rsid w:val="006F2A9C"/>
    <w:rsid w:val="006F4A20"/>
    <w:rsid w:val="006F6321"/>
    <w:rsid w:val="00700BF1"/>
    <w:rsid w:val="007029C3"/>
    <w:rsid w:val="0070379E"/>
    <w:rsid w:val="00703B64"/>
    <w:rsid w:val="00704FD6"/>
    <w:rsid w:val="007060F6"/>
    <w:rsid w:val="00707A39"/>
    <w:rsid w:val="00707FCD"/>
    <w:rsid w:val="0071155F"/>
    <w:rsid w:val="0071222C"/>
    <w:rsid w:val="00712465"/>
    <w:rsid w:val="00712ACD"/>
    <w:rsid w:val="00712C8D"/>
    <w:rsid w:val="007148B1"/>
    <w:rsid w:val="0071515A"/>
    <w:rsid w:val="00715B68"/>
    <w:rsid w:val="00717778"/>
    <w:rsid w:val="007178BE"/>
    <w:rsid w:val="00717EEF"/>
    <w:rsid w:val="00720219"/>
    <w:rsid w:val="007207B5"/>
    <w:rsid w:val="0072126E"/>
    <w:rsid w:val="00721B09"/>
    <w:rsid w:val="00721FCC"/>
    <w:rsid w:val="0072231F"/>
    <w:rsid w:val="00723006"/>
    <w:rsid w:val="00724259"/>
    <w:rsid w:val="00724453"/>
    <w:rsid w:val="00724D79"/>
    <w:rsid w:val="00724F48"/>
    <w:rsid w:val="00725161"/>
    <w:rsid w:val="007254CC"/>
    <w:rsid w:val="00725EBA"/>
    <w:rsid w:val="00726112"/>
    <w:rsid w:val="00726222"/>
    <w:rsid w:val="00726316"/>
    <w:rsid w:val="0072660A"/>
    <w:rsid w:val="00726925"/>
    <w:rsid w:val="00730CFA"/>
    <w:rsid w:val="00732592"/>
    <w:rsid w:val="0073298C"/>
    <w:rsid w:val="00732A5E"/>
    <w:rsid w:val="00732C79"/>
    <w:rsid w:val="00733F48"/>
    <w:rsid w:val="00734FF5"/>
    <w:rsid w:val="00735A24"/>
    <w:rsid w:val="00736A3C"/>
    <w:rsid w:val="00736CA9"/>
    <w:rsid w:val="00737B02"/>
    <w:rsid w:val="00737D88"/>
    <w:rsid w:val="0074027C"/>
    <w:rsid w:val="00740543"/>
    <w:rsid w:val="00740694"/>
    <w:rsid w:val="00740EF8"/>
    <w:rsid w:val="00741658"/>
    <w:rsid w:val="0074204A"/>
    <w:rsid w:val="00742AC8"/>
    <w:rsid w:val="007433DE"/>
    <w:rsid w:val="00743442"/>
    <w:rsid w:val="00745F46"/>
    <w:rsid w:val="00747042"/>
    <w:rsid w:val="007477B2"/>
    <w:rsid w:val="00750327"/>
    <w:rsid w:val="00751804"/>
    <w:rsid w:val="00751AC8"/>
    <w:rsid w:val="00752266"/>
    <w:rsid w:val="00753014"/>
    <w:rsid w:val="0075471C"/>
    <w:rsid w:val="00754CA6"/>
    <w:rsid w:val="007556FE"/>
    <w:rsid w:val="00756CF3"/>
    <w:rsid w:val="007577E1"/>
    <w:rsid w:val="0076018D"/>
    <w:rsid w:val="007602AF"/>
    <w:rsid w:val="007605AC"/>
    <w:rsid w:val="007606DF"/>
    <w:rsid w:val="00760F24"/>
    <w:rsid w:val="00761E7D"/>
    <w:rsid w:val="00763864"/>
    <w:rsid w:val="00766019"/>
    <w:rsid w:val="00766BE1"/>
    <w:rsid w:val="007677A8"/>
    <w:rsid w:val="007679E9"/>
    <w:rsid w:val="00767CC7"/>
    <w:rsid w:val="0077008F"/>
    <w:rsid w:val="0077175D"/>
    <w:rsid w:val="00771A15"/>
    <w:rsid w:val="00771D87"/>
    <w:rsid w:val="00772DBD"/>
    <w:rsid w:val="00775840"/>
    <w:rsid w:val="00776629"/>
    <w:rsid w:val="00777418"/>
    <w:rsid w:val="00777889"/>
    <w:rsid w:val="0078017C"/>
    <w:rsid w:val="007805AB"/>
    <w:rsid w:val="00781B5E"/>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399"/>
    <w:rsid w:val="007949B2"/>
    <w:rsid w:val="00795832"/>
    <w:rsid w:val="00795B07"/>
    <w:rsid w:val="00796371"/>
    <w:rsid w:val="00796D20"/>
    <w:rsid w:val="00797365"/>
    <w:rsid w:val="0079785E"/>
    <w:rsid w:val="00797AD4"/>
    <w:rsid w:val="007A009A"/>
    <w:rsid w:val="007A0F7C"/>
    <w:rsid w:val="007A1E03"/>
    <w:rsid w:val="007A27EC"/>
    <w:rsid w:val="007A2969"/>
    <w:rsid w:val="007A2C30"/>
    <w:rsid w:val="007A2F15"/>
    <w:rsid w:val="007A3320"/>
    <w:rsid w:val="007A4690"/>
    <w:rsid w:val="007A53B6"/>
    <w:rsid w:val="007A57BD"/>
    <w:rsid w:val="007A67FB"/>
    <w:rsid w:val="007A6AC1"/>
    <w:rsid w:val="007A6E82"/>
    <w:rsid w:val="007A7ADE"/>
    <w:rsid w:val="007B04B3"/>
    <w:rsid w:val="007B0DFD"/>
    <w:rsid w:val="007B177E"/>
    <w:rsid w:val="007B7942"/>
    <w:rsid w:val="007C1491"/>
    <w:rsid w:val="007C1A54"/>
    <w:rsid w:val="007C324C"/>
    <w:rsid w:val="007C4780"/>
    <w:rsid w:val="007C53E7"/>
    <w:rsid w:val="007C5494"/>
    <w:rsid w:val="007C5EEC"/>
    <w:rsid w:val="007C67BB"/>
    <w:rsid w:val="007C6BD4"/>
    <w:rsid w:val="007C7785"/>
    <w:rsid w:val="007D090E"/>
    <w:rsid w:val="007D0C6C"/>
    <w:rsid w:val="007D0F97"/>
    <w:rsid w:val="007D1AA4"/>
    <w:rsid w:val="007D31F4"/>
    <w:rsid w:val="007D3636"/>
    <w:rsid w:val="007D3674"/>
    <w:rsid w:val="007D3CA2"/>
    <w:rsid w:val="007D41E9"/>
    <w:rsid w:val="007D4CD6"/>
    <w:rsid w:val="007D6CDD"/>
    <w:rsid w:val="007E1DFA"/>
    <w:rsid w:val="007E23BE"/>
    <w:rsid w:val="007E2924"/>
    <w:rsid w:val="007E2FC1"/>
    <w:rsid w:val="007E3F51"/>
    <w:rsid w:val="007E4B76"/>
    <w:rsid w:val="007E4D2F"/>
    <w:rsid w:val="007E5655"/>
    <w:rsid w:val="007E5717"/>
    <w:rsid w:val="007E5D67"/>
    <w:rsid w:val="007E6C3A"/>
    <w:rsid w:val="007F008C"/>
    <w:rsid w:val="007F0203"/>
    <w:rsid w:val="007F0274"/>
    <w:rsid w:val="007F133D"/>
    <w:rsid w:val="007F19BE"/>
    <w:rsid w:val="007F3514"/>
    <w:rsid w:val="007F3594"/>
    <w:rsid w:val="007F3C72"/>
    <w:rsid w:val="007F4062"/>
    <w:rsid w:val="007F41D7"/>
    <w:rsid w:val="007F47B3"/>
    <w:rsid w:val="007F4E3A"/>
    <w:rsid w:val="007F5050"/>
    <w:rsid w:val="007F669C"/>
    <w:rsid w:val="007F6B20"/>
    <w:rsid w:val="007F7788"/>
    <w:rsid w:val="007F7866"/>
    <w:rsid w:val="008001BB"/>
    <w:rsid w:val="00800337"/>
    <w:rsid w:val="008006A3"/>
    <w:rsid w:val="00804080"/>
    <w:rsid w:val="008047CA"/>
    <w:rsid w:val="00805A17"/>
    <w:rsid w:val="00805AD4"/>
    <w:rsid w:val="0080611D"/>
    <w:rsid w:val="00807191"/>
    <w:rsid w:val="00807969"/>
    <w:rsid w:val="00810E1A"/>
    <w:rsid w:val="00811E26"/>
    <w:rsid w:val="00811F5A"/>
    <w:rsid w:val="00813BEB"/>
    <w:rsid w:val="00813C47"/>
    <w:rsid w:val="00814901"/>
    <w:rsid w:val="00814C20"/>
    <w:rsid w:val="0081500F"/>
    <w:rsid w:val="008155D2"/>
    <w:rsid w:val="00815720"/>
    <w:rsid w:val="00816437"/>
    <w:rsid w:val="008166CB"/>
    <w:rsid w:val="00816BF4"/>
    <w:rsid w:val="00817199"/>
    <w:rsid w:val="00817680"/>
    <w:rsid w:val="00817A9D"/>
    <w:rsid w:val="00817B96"/>
    <w:rsid w:val="00820396"/>
    <w:rsid w:val="008207B4"/>
    <w:rsid w:val="00820B65"/>
    <w:rsid w:val="00821453"/>
    <w:rsid w:val="008221E8"/>
    <w:rsid w:val="008249C3"/>
    <w:rsid w:val="00826376"/>
    <w:rsid w:val="008278B1"/>
    <w:rsid w:val="00827E5F"/>
    <w:rsid w:val="008306EC"/>
    <w:rsid w:val="00830C8D"/>
    <w:rsid w:val="008318B7"/>
    <w:rsid w:val="008334C0"/>
    <w:rsid w:val="00834D94"/>
    <w:rsid w:val="008368A4"/>
    <w:rsid w:val="00836BA1"/>
    <w:rsid w:val="00836C4A"/>
    <w:rsid w:val="0084011C"/>
    <w:rsid w:val="00841794"/>
    <w:rsid w:val="00842673"/>
    <w:rsid w:val="008430F4"/>
    <w:rsid w:val="00843242"/>
    <w:rsid w:val="00844119"/>
    <w:rsid w:val="00844435"/>
    <w:rsid w:val="00846E07"/>
    <w:rsid w:val="008479D2"/>
    <w:rsid w:val="008503F5"/>
    <w:rsid w:val="00851788"/>
    <w:rsid w:val="008520C1"/>
    <w:rsid w:val="008524F3"/>
    <w:rsid w:val="008536E7"/>
    <w:rsid w:val="008562E4"/>
    <w:rsid w:val="00856656"/>
    <w:rsid w:val="00856C23"/>
    <w:rsid w:val="00856CDF"/>
    <w:rsid w:val="00856E1B"/>
    <w:rsid w:val="00856E32"/>
    <w:rsid w:val="00856EB0"/>
    <w:rsid w:val="00860B34"/>
    <w:rsid w:val="00860F5E"/>
    <w:rsid w:val="0086128F"/>
    <w:rsid w:val="00865A88"/>
    <w:rsid w:val="00865FB7"/>
    <w:rsid w:val="00867DBC"/>
    <w:rsid w:val="008703FE"/>
    <w:rsid w:val="00870958"/>
    <w:rsid w:val="00870C96"/>
    <w:rsid w:val="00872940"/>
    <w:rsid w:val="00872D89"/>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CA9"/>
    <w:rsid w:val="00884C74"/>
    <w:rsid w:val="00884CF1"/>
    <w:rsid w:val="0088508C"/>
    <w:rsid w:val="00885E79"/>
    <w:rsid w:val="0088626F"/>
    <w:rsid w:val="00886490"/>
    <w:rsid w:val="0088785F"/>
    <w:rsid w:val="00887B0D"/>
    <w:rsid w:val="008900C7"/>
    <w:rsid w:val="008901DD"/>
    <w:rsid w:val="00891A0C"/>
    <w:rsid w:val="00891E46"/>
    <w:rsid w:val="00892413"/>
    <w:rsid w:val="008931D2"/>
    <w:rsid w:val="008932D0"/>
    <w:rsid w:val="008933F9"/>
    <w:rsid w:val="00893ADC"/>
    <w:rsid w:val="00893C54"/>
    <w:rsid w:val="00893FC9"/>
    <w:rsid w:val="00895709"/>
    <w:rsid w:val="00895E6A"/>
    <w:rsid w:val="00896BFA"/>
    <w:rsid w:val="008979D0"/>
    <w:rsid w:val="008A0BEC"/>
    <w:rsid w:val="008A1882"/>
    <w:rsid w:val="008A4C1D"/>
    <w:rsid w:val="008A511A"/>
    <w:rsid w:val="008A647F"/>
    <w:rsid w:val="008A64C3"/>
    <w:rsid w:val="008A7B13"/>
    <w:rsid w:val="008B0764"/>
    <w:rsid w:val="008B0951"/>
    <w:rsid w:val="008B16CF"/>
    <w:rsid w:val="008B1B4D"/>
    <w:rsid w:val="008B3382"/>
    <w:rsid w:val="008B3745"/>
    <w:rsid w:val="008B4B75"/>
    <w:rsid w:val="008B4F5E"/>
    <w:rsid w:val="008B6203"/>
    <w:rsid w:val="008B718E"/>
    <w:rsid w:val="008B77F4"/>
    <w:rsid w:val="008B77FD"/>
    <w:rsid w:val="008C1264"/>
    <w:rsid w:val="008C15CF"/>
    <w:rsid w:val="008C2888"/>
    <w:rsid w:val="008C4259"/>
    <w:rsid w:val="008C4A09"/>
    <w:rsid w:val="008C4EB1"/>
    <w:rsid w:val="008C4F39"/>
    <w:rsid w:val="008C5BAB"/>
    <w:rsid w:val="008C7A1B"/>
    <w:rsid w:val="008D0026"/>
    <w:rsid w:val="008D1A9B"/>
    <w:rsid w:val="008D29A1"/>
    <w:rsid w:val="008D347B"/>
    <w:rsid w:val="008D35AA"/>
    <w:rsid w:val="008D38A0"/>
    <w:rsid w:val="008D3D92"/>
    <w:rsid w:val="008D4374"/>
    <w:rsid w:val="008D5679"/>
    <w:rsid w:val="008D575D"/>
    <w:rsid w:val="008D5C3A"/>
    <w:rsid w:val="008D6C9A"/>
    <w:rsid w:val="008D7663"/>
    <w:rsid w:val="008D78C7"/>
    <w:rsid w:val="008E0814"/>
    <w:rsid w:val="008E0993"/>
    <w:rsid w:val="008E0E34"/>
    <w:rsid w:val="008E1127"/>
    <w:rsid w:val="008E1324"/>
    <w:rsid w:val="008E19D0"/>
    <w:rsid w:val="008E21AF"/>
    <w:rsid w:val="008E2A0A"/>
    <w:rsid w:val="008E3348"/>
    <w:rsid w:val="008E4687"/>
    <w:rsid w:val="008E494F"/>
    <w:rsid w:val="008E52E8"/>
    <w:rsid w:val="008E58A2"/>
    <w:rsid w:val="008E6414"/>
    <w:rsid w:val="008E686A"/>
    <w:rsid w:val="008E6FC7"/>
    <w:rsid w:val="008E7C16"/>
    <w:rsid w:val="008E7DA4"/>
    <w:rsid w:val="008F0208"/>
    <w:rsid w:val="008F13EB"/>
    <w:rsid w:val="008F206A"/>
    <w:rsid w:val="008F32EB"/>
    <w:rsid w:val="008F597F"/>
    <w:rsid w:val="008F6567"/>
    <w:rsid w:val="008F6B95"/>
    <w:rsid w:val="00902129"/>
    <w:rsid w:val="009029E2"/>
    <w:rsid w:val="00902A47"/>
    <w:rsid w:val="00904514"/>
    <w:rsid w:val="00905FA7"/>
    <w:rsid w:val="00906EA8"/>
    <w:rsid w:val="00906F61"/>
    <w:rsid w:val="009070F1"/>
    <w:rsid w:val="00907CF1"/>
    <w:rsid w:val="00912032"/>
    <w:rsid w:val="0091228A"/>
    <w:rsid w:val="00912A41"/>
    <w:rsid w:val="00912A52"/>
    <w:rsid w:val="009141E8"/>
    <w:rsid w:val="009146E9"/>
    <w:rsid w:val="00914714"/>
    <w:rsid w:val="00914F91"/>
    <w:rsid w:val="00915088"/>
    <w:rsid w:val="0092052F"/>
    <w:rsid w:val="00920C17"/>
    <w:rsid w:val="00920DF9"/>
    <w:rsid w:val="0092191A"/>
    <w:rsid w:val="0092340D"/>
    <w:rsid w:val="009247E5"/>
    <w:rsid w:val="009257A9"/>
    <w:rsid w:val="00925BDC"/>
    <w:rsid w:val="0092720D"/>
    <w:rsid w:val="00927844"/>
    <w:rsid w:val="00932459"/>
    <w:rsid w:val="0093364A"/>
    <w:rsid w:val="00934350"/>
    <w:rsid w:val="00934A1B"/>
    <w:rsid w:val="00935472"/>
    <w:rsid w:val="00936F35"/>
    <w:rsid w:val="00937DD6"/>
    <w:rsid w:val="00940F21"/>
    <w:rsid w:val="00941358"/>
    <w:rsid w:val="00941F14"/>
    <w:rsid w:val="00942779"/>
    <w:rsid w:val="00942B9A"/>
    <w:rsid w:val="009437D3"/>
    <w:rsid w:val="009512FF"/>
    <w:rsid w:val="009520A4"/>
    <w:rsid w:val="0095306B"/>
    <w:rsid w:val="009541EE"/>
    <w:rsid w:val="00954225"/>
    <w:rsid w:val="00954243"/>
    <w:rsid w:val="00954E7D"/>
    <w:rsid w:val="009553D2"/>
    <w:rsid w:val="00955432"/>
    <w:rsid w:val="00955D78"/>
    <w:rsid w:val="009569DF"/>
    <w:rsid w:val="009617B1"/>
    <w:rsid w:val="00962C81"/>
    <w:rsid w:val="009643CF"/>
    <w:rsid w:val="00965F3E"/>
    <w:rsid w:val="009668E8"/>
    <w:rsid w:val="00967136"/>
    <w:rsid w:val="00967166"/>
    <w:rsid w:val="0096776F"/>
    <w:rsid w:val="009701E2"/>
    <w:rsid w:val="00971292"/>
    <w:rsid w:val="009715F3"/>
    <w:rsid w:val="009727E2"/>
    <w:rsid w:val="0097391D"/>
    <w:rsid w:val="0097558C"/>
    <w:rsid w:val="009758CA"/>
    <w:rsid w:val="00975E07"/>
    <w:rsid w:val="00976701"/>
    <w:rsid w:val="009770B5"/>
    <w:rsid w:val="009774C3"/>
    <w:rsid w:val="00980ECD"/>
    <w:rsid w:val="009811E3"/>
    <w:rsid w:val="009818C1"/>
    <w:rsid w:val="009826BD"/>
    <w:rsid w:val="0098380F"/>
    <w:rsid w:val="00984B3A"/>
    <w:rsid w:val="00985592"/>
    <w:rsid w:val="00985608"/>
    <w:rsid w:val="00986E49"/>
    <w:rsid w:val="00986E89"/>
    <w:rsid w:val="00987340"/>
    <w:rsid w:val="00987470"/>
    <w:rsid w:val="0098761B"/>
    <w:rsid w:val="00987CE3"/>
    <w:rsid w:val="00990B0D"/>
    <w:rsid w:val="009924EC"/>
    <w:rsid w:val="009928CD"/>
    <w:rsid w:val="00992918"/>
    <w:rsid w:val="009929A1"/>
    <w:rsid w:val="00992A3A"/>
    <w:rsid w:val="00992CE9"/>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3DF2"/>
    <w:rsid w:val="009B5D34"/>
    <w:rsid w:val="009C0F89"/>
    <w:rsid w:val="009C2265"/>
    <w:rsid w:val="009C2AFB"/>
    <w:rsid w:val="009C39DC"/>
    <w:rsid w:val="009C421E"/>
    <w:rsid w:val="009C43B3"/>
    <w:rsid w:val="009C4CC1"/>
    <w:rsid w:val="009C4FA5"/>
    <w:rsid w:val="009C58BF"/>
    <w:rsid w:val="009C6F5A"/>
    <w:rsid w:val="009C7042"/>
    <w:rsid w:val="009C7051"/>
    <w:rsid w:val="009D0150"/>
    <w:rsid w:val="009D10C4"/>
    <w:rsid w:val="009D17AF"/>
    <w:rsid w:val="009D386E"/>
    <w:rsid w:val="009D5EA4"/>
    <w:rsid w:val="009D6D4F"/>
    <w:rsid w:val="009E0189"/>
    <w:rsid w:val="009E13BC"/>
    <w:rsid w:val="009E145B"/>
    <w:rsid w:val="009E394B"/>
    <w:rsid w:val="009E718D"/>
    <w:rsid w:val="009E7D40"/>
    <w:rsid w:val="009E7E97"/>
    <w:rsid w:val="009F0A08"/>
    <w:rsid w:val="009F16D7"/>
    <w:rsid w:val="009F2736"/>
    <w:rsid w:val="009F2814"/>
    <w:rsid w:val="009F2B44"/>
    <w:rsid w:val="009F2E10"/>
    <w:rsid w:val="009F3C25"/>
    <w:rsid w:val="009F44FC"/>
    <w:rsid w:val="009F5570"/>
    <w:rsid w:val="009F5FFD"/>
    <w:rsid w:val="009F693E"/>
    <w:rsid w:val="009F6EC1"/>
    <w:rsid w:val="009F79B5"/>
    <w:rsid w:val="00A037EB"/>
    <w:rsid w:val="00A04118"/>
    <w:rsid w:val="00A0431C"/>
    <w:rsid w:val="00A04487"/>
    <w:rsid w:val="00A068E2"/>
    <w:rsid w:val="00A07A16"/>
    <w:rsid w:val="00A07C26"/>
    <w:rsid w:val="00A103E3"/>
    <w:rsid w:val="00A104B0"/>
    <w:rsid w:val="00A125FD"/>
    <w:rsid w:val="00A12B82"/>
    <w:rsid w:val="00A1305D"/>
    <w:rsid w:val="00A149EA"/>
    <w:rsid w:val="00A150B8"/>
    <w:rsid w:val="00A1566F"/>
    <w:rsid w:val="00A16482"/>
    <w:rsid w:val="00A16766"/>
    <w:rsid w:val="00A16FEA"/>
    <w:rsid w:val="00A17049"/>
    <w:rsid w:val="00A17D99"/>
    <w:rsid w:val="00A21219"/>
    <w:rsid w:val="00A22029"/>
    <w:rsid w:val="00A252B1"/>
    <w:rsid w:val="00A26326"/>
    <w:rsid w:val="00A26AA6"/>
    <w:rsid w:val="00A26ACF"/>
    <w:rsid w:val="00A30B42"/>
    <w:rsid w:val="00A3378E"/>
    <w:rsid w:val="00A33FCC"/>
    <w:rsid w:val="00A3589B"/>
    <w:rsid w:val="00A37194"/>
    <w:rsid w:val="00A37575"/>
    <w:rsid w:val="00A3762D"/>
    <w:rsid w:val="00A37C42"/>
    <w:rsid w:val="00A37DE6"/>
    <w:rsid w:val="00A40D51"/>
    <w:rsid w:val="00A40F0C"/>
    <w:rsid w:val="00A4117D"/>
    <w:rsid w:val="00A414E8"/>
    <w:rsid w:val="00A4150A"/>
    <w:rsid w:val="00A428B5"/>
    <w:rsid w:val="00A44186"/>
    <w:rsid w:val="00A45879"/>
    <w:rsid w:val="00A45FD4"/>
    <w:rsid w:val="00A47042"/>
    <w:rsid w:val="00A50001"/>
    <w:rsid w:val="00A5040A"/>
    <w:rsid w:val="00A50EFE"/>
    <w:rsid w:val="00A511AE"/>
    <w:rsid w:val="00A52C41"/>
    <w:rsid w:val="00A55098"/>
    <w:rsid w:val="00A55B1F"/>
    <w:rsid w:val="00A567D8"/>
    <w:rsid w:val="00A575F9"/>
    <w:rsid w:val="00A57FBC"/>
    <w:rsid w:val="00A60531"/>
    <w:rsid w:val="00A626BA"/>
    <w:rsid w:val="00A62C91"/>
    <w:rsid w:val="00A6447C"/>
    <w:rsid w:val="00A64F17"/>
    <w:rsid w:val="00A71211"/>
    <w:rsid w:val="00A718F1"/>
    <w:rsid w:val="00A72A5B"/>
    <w:rsid w:val="00A72FA8"/>
    <w:rsid w:val="00A73D1A"/>
    <w:rsid w:val="00A73F21"/>
    <w:rsid w:val="00A73F80"/>
    <w:rsid w:val="00A74FF4"/>
    <w:rsid w:val="00A76001"/>
    <w:rsid w:val="00A76E65"/>
    <w:rsid w:val="00A76FB3"/>
    <w:rsid w:val="00A77C56"/>
    <w:rsid w:val="00A8073C"/>
    <w:rsid w:val="00A8129B"/>
    <w:rsid w:val="00A8244E"/>
    <w:rsid w:val="00A82691"/>
    <w:rsid w:val="00A84876"/>
    <w:rsid w:val="00A87094"/>
    <w:rsid w:val="00A87AAF"/>
    <w:rsid w:val="00A900FE"/>
    <w:rsid w:val="00A9054C"/>
    <w:rsid w:val="00A907BF"/>
    <w:rsid w:val="00A90F0A"/>
    <w:rsid w:val="00A912E8"/>
    <w:rsid w:val="00A931CE"/>
    <w:rsid w:val="00A9466F"/>
    <w:rsid w:val="00A948BF"/>
    <w:rsid w:val="00A96430"/>
    <w:rsid w:val="00A971C4"/>
    <w:rsid w:val="00A979B6"/>
    <w:rsid w:val="00AA0D6F"/>
    <w:rsid w:val="00AA22F9"/>
    <w:rsid w:val="00AA357A"/>
    <w:rsid w:val="00AA418F"/>
    <w:rsid w:val="00AA433E"/>
    <w:rsid w:val="00AA46C9"/>
    <w:rsid w:val="00AA47F8"/>
    <w:rsid w:val="00AA5AA9"/>
    <w:rsid w:val="00AA7D72"/>
    <w:rsid w:val="00AB03AB"/>
    <w:rsid w:val="00AB0B39"/>
    <w:rsid w:val="00AB1371"/>
    <w:rsid w:val="00AB1E9C"/>
    <w:rsid w:val="00AB292C"/>
    <w:rsid w:val="00AB371C"/>
    <w:rsid w:val="00AB4E41"/>
    <w:rsid w:val="00AB53BE"/>
    <w:rsid w:val="00AB5F05"/>
    <w:rsid w:val="00AB7FDD"/>
    <w:rsid w:val="00AC2287"/>
    <w:rsid w:val="00AC2387"/>
    <w:rsid w:val="00AC2C3C"/>
    <w:rsid w:val="00AC3422"/>
    <w:rsid w:val="00AC36CB"/>
    <w:rsid w:val="00AC3EBC"/>
    <w:rsid w:val="00AC6402"/>
    <w:rsid w:val="00AC6BDC"/>
    <w:rsid w:val="00AD114D"/>
    <w:rsid w:val="00AD1B7D"/>
    <w:rsid w:val="00AD2A00"/>
    <w:rsid w:val="00AD47BB"/>
    <w:rsid w:val="00AD4CB6"/>
    <w:rsid w:val="00AD5D93"/>
    <w:rsid w:val="00AD62E4"/>
    <w:rsid w:val="00AD7BCE"/>
    <w:rsid w:val="00AD7D5A"/>
    <w:rsid w:val="00AD7EF0"/>
    <w:rsid w:val="00AE0AFC"/>
    <w:rsid w:val="00AE2347"/>
    <w:rsid w:val="00AE2D74"/>
    <w:rsid w:val="00AE5AA9"/>
    <w:rsid w:val="00AF20A5"/>
    <w:rsid w:val="00AF36BF"/>
    <w:rsid w:val="00AF46CD"/>
    <w:rsid w:val="00AF5D99"/>
    <w:rsid w:val="00AF6083"/>
    <w:rsid w:val="00AF76E7"/>
    <w:rsid w:val="00AF780A"/>
    <w:rsid w:val="00B00EA7"/>
    <w:rsid w:val="00B0125B"/>
    <w:rsid w:val="00B014E5"/>
    <w:rsid w:val="00B01EB7"/>
    <w:rsid w:val="00B02CA2"/>
    <w:rsid w:val="00B02DF9"/>
    <w:rsid w:val="00B02E8A"/>
    <w:rsid w:val="00B064EA"/>
    <w:rsid w:val="00B06C16"/>
    <w:rsid w:val="00B0773C"/>
    <w:rsid w:val="00B0787C"/>
    <w:rsid w:val="00B10146"/>
    <w:rsid w:val="00B10D04"/>
    <w:rsid w:val="00B11E78"/>
    <w:rsid w:val="00B121D6"/>
    <w:rsid w:val="00B121ED"/>
    <w:rsid w:val="00B1345D"/>
    <w:rsid w:val="00B13580"/>
    <w:rsid w:val="00B1373E"/>
    <w:rsid w:val="00B14BA6"/>
    <w:rsid w:val="00B15699"/>
    <w:rsid w:val="00B15BD3"/>
    <w:rsid w:val="00B16081"/>
    <w:rsid w:val="00B16637"/>
    <w:rsid w:val="00B17394"/>
    <w:rsid w:val="00B178FD"/>
    <w:rsid w:val="00B17BBC"/>
    <w:rsid w:val="00B20366"/>
    <w:rsid w:val="00B20367"/>
    <w:rsid w:val="00B20528"/>
    <w:rsid w:val="00B20ED5"/>
    <w:rsid w:val="00B211B3"/>
    <w:rsid w:val="00B21363"/>
    <w:rsid w:val="00B24F3E"/>
    <w:rsid w:val="00B264B7"/>
    <w:rsid w:val="00B265AC"/>
    <w:rsid w:val="00B30EAB"/>
    <w:rsid w:val="00B3111E"/>
    <w:rsid w:val="00B31964"/>
    <w:rsid w:val="00B31E60"/>
    <w:rsid w:val="00B3285A"/>
    <w:rsid w:val="00B335AE"/>
    <w:rsid w:val="00B34825"/>
    <w:rsid w:val="00B34D7A"/>
    <w:rsid w:val="00B34DF0"/>
    <w:rsid w:val="00B35B2D"/>
    <w:rsid w:val="00B35F9C"/>
    <w:rsid w:val="00B3649E"/>
    <w:rsid w:val="00B36627"/>
    <w:rsid w:val="00B36ED5"/>
    <w:rsid w:val="00B37EB9"/>
    <w:rsid w:val="00B40B46"/>
    <w:rsid w:val="00B4152C"/>
    <w:rsid w:val="00B41A68"/>
    <w:rsid w:val="00B43186"/>
    <w:rsid w:val="00B43ABB"/>
    <w:rsid w:val="00B43BF9"/>
    <w:rsid w:val="00B44BD9"/>
    <w:rsid w:val="00B46539"/>
    <w:rsid w:val="00B469EE"/>
    <w:rsid w:val="00B4717E"/>
    <w:rsid w:val="00B532EB"/>
    <w:rsid w:val="00B535E7"/>
    <w:rsid w:val="00B53D8F"/>
    <w:rsid w:val="00B56254"/>
    <w:rsid w:val="00B562AD"/>
    <w:rsid w:val="00B57E0E"/>
    <w:rsid w:val="00B57EA0"/>
    <w:rsid w:val="00B60CFF"/>
    <w:rsid w:val="00B64260"/>
    <w:rsid w:val="00B64A21"/>
    <w:rsid w:val="00B66B66"/>
    <w:rsid w:val="00B67020"/>
    <w:rsid w:val="00B67131"/>
    <w:rsid w:val="00B67C5C"/>
    <w:rsid w:val="00B710CD"/>
    <w:rsid w:val="00B719F7"/>
    <w:rsid w:val="00B71DC1"/>
    <w:rsid w:val="00B72C62"/>
    <w:rsid w:val="00B73012"/>
    <w:rsid w:val="00B73132"/>
    <w:rsid w:val="00B73547"/>
    <w:rsid w:val="00B735AD"/>
    <w:rsid w:val="00B736BF"/>
    <w:rsid w:val="00B736FB"/>
    <w:rsid w:val="00B74502"/>
    <w:rsid w:val="00B748BE"/>
    <w:rsid w:val="00B74D92"/>
    <w:rsid w:val="00B76073"/>
    <w:rsid w:val="00B803BE"/>
    <w:rsid w:val="00B80467"/>
    <w:rsid w:val="00B8139E"/>
    <w:rsid w:val="00B82589"/>
    <w:rsid w:val="00B82977"/>
    <w:rsid w:val="00B835F1"/>
    <w:rsid w:val="00B836F1"/>
    <w:rsid w:val="00B842CA"/>
    <w:rsid w:val="00B84EAD"/>
    <w:rsid w:val="00B85C0E"/>
    <w:rsid w:val="00B868C5"/>
    <w:rsid w:val="00B86FEF"/>
    <w:rsid w:val="00B87107"/>
    <w:rsid w:val="00B90122"/>
    <w:rsid w:val="00B901B0"/>
    <w:rsid w:val="00B9129D"/>
    <w:rsid w:val="00B917E6"/>
    <w:rsid w:val="00B91B2F"/>
    <w:rsid w:val="00B93234"/>
    <w:rsid w:val="00B937D2"/>
    <w:rsid w:val="00B939FD"/>
    <w:rsid w:val="00B948A4"/>
    <w:rsid w:val="00B94A13"/>
    <w:rsid w:val="00B95358"/>
    <w:rsid w:val="00B9541B"/>
    <w:rsid w:val="00B96BFC"/>
    <w:rsid w:val="00BA05E9"/>
    <w:rsid w:val="00BA262B"/>
    <w:rsid w:val="00BA2E9D"/>
    <w:rsid w:val="00BA3B81"/>
    <w:rsid w:val="00BA403A"/>
    <w:rsid w:val="00BA5F1E"/>
    <w:rsid w:val="00BA6855"/>
    <w:rsid w:val="00BA6E59"/>
    <w:rsid w:val="00BA6F27"/>
    <w:rsid w:val="00BA72F0"/>
    <w:rsid w:val="00BB0952"/>
    <w:rsid w:val="00BB0FCA"/>
    <w:rsid w:val="00BB14A8"/>
    <w:rsid w:val="00BB328F"/>
    <w:rsid w:val="00BB41B7"/>
    <w:rsid w:val="00BB587E"/>
    <w:rsid w:val="00BB77B1"/>
    <w:rsid w:val="00BB7A2A"/>
    <w:rsid w:val="00BB7AD2"/>
    <w:rsid w:val="00BC35F3"/>
    <w:rsid w:val="00BC4121"/>
    <w:rsid w:val="00BC43C5"/>
    <w:rsid w:val="00BC4AD0"/>
    <w:rsid w:val="00BC51D6"/>
    <w:rsid w:val="00BC54FA"/>
    <w:rsid w:val="00BC5D04"/>
    <w:rsid w:val="00BC6EEA"/>
    <w:rsid w:val="00BC77A4"/>
    <w:rsid w:val="00BD1D2C"/>
    <w:rsid w:val="00BD31CC"/>
    <w:rsid w:val="00BD3475"/>
    <w:rsid w:val="00BD4439"/>
    <w:rsid w:val="00BD6410"/>
    <w:rsid w:val="00BD69E6"/>
    <w:rsid w:val="00BD72AD"/>
    <w:rsid w:val="00BD7E85"/>
    <w:rsid w:val="00BE1148"/>
    <w:rsid w:val="00BE2F6E"/>
    <w:rsid w:val="00BE418C"/>
    <w:rsid w:val="00BE5844"/>
    <w:rsid w:val="00BE5ACE"/>
    <w:rsid w:val="00BF1E30"/>
    <w:rsid w:val="00BF291D"/>
    <w:rsid w:val="00BF2E54"/>
    <w:rsid w:val="00BF2FDC"/>
    <w:rsid w:val="00BF3953"/>
    <w:rsid w:val="00BF4137"/>
    <w:rsid w:val="00BF475F"/>
    <w:rsid w:val="00BF626B"/>
    <w:rsid w:val="00BF663C"/>
    <w:rsid w:val="00BF6BC7"/>
    <w:rsid w:val="00BF73B5"/>
    <w:rsid w:val="00C0031A"/>
    <w:rsid w:val="00C01DDF"/>
    <w:rsid w:val="00C01DE1"/>
    <w:rsid w:val="00C02552"/>
    <w:rsid w:val="00C028A3"/>
    <w:rsid w:val="00C02F53"/>
    <w:rsid w:val="00C0445D"/>
    <w:rsid w:val="00C04926"/>
    <w:rsid w:val="00C057F6"/>
    <w:rsid w:val="00C05E15"/>
    <w:rsid w:val="00C05E77"/>
    <w:rsid w:val="00C05E8E"/>
    <w:rsid w:val="00C06704"/>
    <w:rsid w:val="00C0718C"/>
    <w:rsid w:val="00C07843"/>
    <w:rsid w:val="00C07D09"/>
    <w:rsid w:val="00C07D54"/>
    <w:rsid w:val="00C10255"/>
    <w:rsid w:val="00C11020"/>
    <w:rsid w:val="00C112D5"/>
    <w:rsid w:val="00C11A37"/>
    <w:rsid w:val="00C121B8"/>
    <w:rsid w:val="00C14265"/>
    <w:rsid w:val="00C14611"/>
    <w:rsid w:val="00C155AB"/>
    <w:rsid w:val="00C16073"/>
    <w:rsid w:val="00C1777E"/>
    <w:rsid w:val="00C17A4D"/>
    <w:rsid w:val="00C20186"/>
    <w:rsid w:val="00C20708"/>
    <w:rsid w:val="00C2082C"/>
    <w:rsid w:val="00C2106D"/>
    <w:rsid w:val="00C22271"/>
    <w:rsid w:val="00C22A5E"/>
    <w:rsid w:val="00C26345"/>
    <w:rsid w:val="00C26E26"/>
    <w:rsid w:val="00C27992"/>
    <w:rsid w:val="00C303E1"/>
    <w:rsid w:val="00C30BBA"/>
    <w:rsid w:val="00C30E3F"/>
    <w:rsid w:val="00C30F9A"/>
    <w:rsid w:val="00C3129D"/>
    <w:rsid w:val="00C336D6"/>
    <w:rsid w:val="00C34BFF"/>
    <w:rsid w:val="00C35B94"/>
    <w:rsid w:val="00C360D1"/>
    <w:rsid w:val="00C37D1C"/>
    <w:rsid w:val="00C408CC"/>
    <w:rsid w:val="00C41B8A"/>
    <w:rsid w:val="00C41F11"/>
    <w:rsid w:val="00C4229F"/>
    <w:rsid w:val="00C45213"/>
    <w:rsid w:val="00C4566B"/>
    <w:rsid w:val="00C45D37"/>
    <w:rsid w:val="00C472F3"/>
    <w:rsid w:val="00C47874"/>
    <w:rsid w:val="00C47BB6"/>
    <w:rsid w:val="00C47DAA"/>
    <w:rsid w:val="00C50F8E"/>
    <w:rsid w:val="00C517A1"/>
    <w:rsid w:val="00C51E9B"/>
    <w:rsid w:val="00C51F5D"/>
    <w:rsid w:val="00C52051"/>
    <w:rsid w:val="00C53098"/>
    <w:rsid w:val="00C5373A"/>
    <w:rsid w:val="00C53BBF"/>
    <w:rsid w:val="00C54001"/>
    <w:rsid w:val="00C54A4A"/>
    <w:rsid w:val="00C54CEA"/>
    <w:rsid w:val="00C5540F"/>
    <w:rsid w:val="00C559E9"/>
    <w:rsid w:val="00C576BE"/>
    <w:rsid w:val="00C62041"/>
    <w:rsid w:val="00C62755"/>
    <w:rsid w:val="00C63669"/>
    <w:rsid w:val="00C63F53"/>
    <w:rsid w:val="00C64682"/>
    <w:rsid w:val="00C65182"/>
    <w:rsid w:val="00C653DB"/>
    <w:rsid w:val="00C65D98"/>
    <w:rsid w:val="00C661FF"/>
    <w:rsid w:val="00C668E6"/>
    <w:rsid w:val="00C6695D"/>
    <w:rsid w:val="00C669C1"/>
    <w:rsid w:val="00C67248"/>
    <w:rsid w:val="00C67CBF"/>
    <w:rsid w:val="00C7070D"/>
    <w:rsid w:val="00C71A0F"/>
    <w:rsid w:val="00C72289"/>
    <w:rsid w:val="00C74621"/>
    <w:rsid w:val="00C7676B"/>
    <w:rsid w:val="00C778A5"/>
    <w:rsid w:val="00C77E2D"/>
    <w:rsid w:val="00C80FEB"/>
    <w:rsid w:val="00C81093"/>
    <w:rsid w:val="00C815EA"/>
    <w:rsid w:val="00C81923"/>
    <w:rsid w:val="00C8240F"/>
    <w:rsid w:val="00C83CCC"/>
    <w:rsid w:val="00C86478"/>
    <w:rsid w:val="00C86D3F"/>
    <w:rsid w:val="00C91782"/>
    <w:rsid w:val="00C92FBF"/>
    <w:rsid w:val="00C947A7"/>
    <w:rsid w:val="00C94A1E"/>
    <w:rsid w:val="00C94D27"/>
    <w:rsid w:val="00C9545D"/>
    <w:rsid w:val="00C95638"/>
    <w:rsid w:val="00C95639"/>
    <w:rsid w:val="00C967C4"/>
    <w:rsid w:val="00C9790D"/>
    <w:rsid w:val="00C97A63"/>
    <w:rsid w:val="00CA0675"/>
    <w:rsid w:val="00CA3F1E"/>
    <w:rsid w:val="00CA447D"/>
    <w:rsid w:val="00CA4C14"/>
    <w:rsid w:val="00CA5E0C"/>
    <w:rsid w:val="00CA5E8F"/>
    <w:rsid w:val="00CA6409"/>
    <w:rsid w:val="00CB0956"/>
    <w:rsid w:val="00CB13B3"/>
    <w:rsid w:val="00CB15CD"/>
    <w:rsid w:val="00CB1C42"/>
    <w:rsid w:val="00CB3988"/>
    <w:rsid w:val="00CB4BF2"/>
    <w:rsid w:val="00CB5271"/>
    <w:rsid w:val="00CB5839"/>
    <w:rsid w:val="00CB5DAA"/>
    <w:rsid w:val="00CB66F2"/>
    <w:rsid w:val="00CB6940"/>
    <w:rsid w:val="00CB70DE"/>
    <w:rsid w:val="00CB791A"/>
    <w:rsid w:val="00CC0193"/>
    <w:rsid w:val="00CC13D1"/>
    <w:rsid w:val="00CC2CF1"/>
    <w:rsid w:val="00CC46FB"/>
    <w:rsid w:val="00CC4B3E"/>
    <w:rsid w:val="00CC5755"/>
    <w:rsid w:val="00CC57D2"/>
    <w:rsid w:val="00CC6D22"/>
    <w:rsid w:val="00CC6F12"/>
    <w:rsid w:val="00CC7005"/>
    <w:rsid w:val="00CC715D"/>
    <w:rsid w:val="00CC7D2F"/>
    <w:rsid w:val="00CD0ED9"/>
    <w:rsid w:val="00CD0FFD"/>
    <w:rsid w:val="00CD15ED"/>
    <w:rsid w:val="00CD22DA"/>
    <w:rsid w:val="00CD2D16"/>
    <w:rsid w:val="00CD2D93"/>
    <w:rsid w:val="00CD3C0B"/>
    <w:rsid w:val="00CD40D1"/>
    <w:rsid w:val="00CD5212"/>
    <w:rsid w:val="00CD5B13"/>
    <w:rsid w:val="00CD64F8"/>
    <w:rsid w:val="00CD6923"/>
    <w:rsid w:val="00CD74BF"/>
    <w:rsid w:val="00CE153C"/>
    <w:rsid w:val="00CE1CF6"/>
    <w:rsid w:val="00CE1F05"/>
    <w:rsid w:val="00CE2D3D"/>
    <w:rsid w:val="00CE2E6F"/>
    <w:rsid w:val="00CE32C4"/>
    <w:rsid w:val="00CE33CE"/>
    <w:rsid w:val="00CE358C"/>
    <w:rsid w:val="00CE4392"/>
    <w:rsid w:val="00CE4524"/>
    <w:rsid w:val="00CE529A"/>
    <w:rsid w:val="00CE5BED"/>
    <w:rsid w:val="00CE73AA"/>
    <w:rsid w:val="00CE785B"/>
    <w:rsid w:val="00CE7A98"/>
    <w:rsid w:val="00CF015C"/>
    <w:rsid w:val="00CF0789"/>
    <w:rsid w:val="00CF1181"/>
    <w:rsid w:val="00CF2C7C"/>
    <w:rsid w:val="00CF47F1"/>
    <w:rsid w:val="00CF6883"/>
    <w:rsid w:val="00CF6AF8"/>
    <w:rsid w:val="00CF7766"/>
    <w:rsid w:val="00CF7C70"/>
    <w:rsid w:val="00D0060B"/>
    <w:rsid w:val="00D008F8"/>
    <w:rsid w:val="00D01000"/>
    <w:rsid w:val="00D0221E"/>
    <w:rsid w:val="00D0259C"/>
    <w:rsid w:val="00D026CB"/>
    <w:rsid w:val="00D02CB7"/>
    <w:rsid w:val="00D0317F"/>
    <w:rsid w:val="00D03E73"/>
    <w:rsid w:val="00D04DFC"/>
    <w:rsid w:val="00D05196"/>
    <w:rsid w:val="00D074AC"/>
    <w:rsid w:val="00D078FE"/>
    <w:rsid w:val="00D07AFE"/>
    <w:rsid w:val="00D10E06"/>
    <w:rsid w:val="00D115D0"/>
    <w:rsid w:val="00D121F4"/>
    <w:rsid w:val="00D124FD"/>
    <w:rsid w:val="00D12D10"/>
    <w:rsid w:val="00D12D4A"/>
    <w:rsid w:val="00D15E3E"/>
    <w:rsid w:val="00D16143"/>
    <w:rsid w:val="00D16DDB"/>
    <w:rsid w:val="00D17949"/>
    <w:rsid w:val="00D17C9A"/>
    <w:rsid w:val="00D20092"/>
    <w:rsid w:val="00D20ADD"/>
    <w:rsid w:val="00D21DBF"/>
    <w:rsid w:val="00D23CE8"/>
    <w:rsid w:val="00D249D8"/>
    <w:rsid w:val="00D24CBC"/>
    <w:rsid w:val="00D2500D"/>
    <w:rsid w:val="00D27E03"/>
    <w:rsid w:val="00D30ACC"/>
    <w:rsid w:val="00D319A8"/>
    <w:rsid w:val="00D32084"/>
    <w:rsid w:val="00D3319E"/>
    <w:rsid w:val="00D33E04"/>
    <w:rsid w:val="00D358EE"/>
    <w:rsid w:val="00D35966"/>
    <w:rsid w:val="00D36A8F"/>
    <w:rsid w:val="00D36E68"/>
    <w:rsid w:val="00D36F2A"/>
    <w:rsid w:val="00D3701E"/>
    <w:rsid w:val="00D37ACA"/>
    <w:rsid w:val="00D40055"/>
    <w:rsid w:val="00D40224"/>
    <w:rsid w:val="00D4078F"/>
    <w:rsid w:val="00D41268"/>
    <w:rsid w:val="00D41EC6"/>
    <w:rsid w:val="00D43778"/>
    <w:rsid w:val="00D43949"/>
    <w:rsid w:val="00D43AC1"/>
    <w:rsid w:val="00D44CBF"/>
    <w:rsid w:val="00D455D5"/>
    <w:rsid w:val="00D4566C"/>
    <w:rsid w:val="00D45AD2"/>
    <w:rsid w:val="00D4611A"/>
    <w:rsid w:val="00D46974"/>
    <w:rsid w:val="00D46BB4"/>
    <w:rsid w:val="00D501AF"/>
    <w:rsid w:val="00D501C1"/>
    <w:rsid w:val="00D50325"/>
    <w:rsid w:val="00D503F6"/>
    <w:rsid w:val="00D5085C"/>
    <w:rsid w:val="00D50FEB"/>
    <w:rsid w:val="00D51322"/>
    <w:rsid w:val="00D52163"/>
    <w:rsid w:val="00D52889"/>
    <w:rsid w:val="00D5405B"/>
    <w:rsid w:val="00D55C6F"/>
    <w:rsid w:val="00D560E8"/>
    <w:rsid w:val="00D6096A"/>
    <w:rsid w:val="00D60E7D"/>
    <w:rsid w:val="00D60EB0"/>
    <w:rsid w:val="00D61095"/>
    <w:rsid w:val="00D63E61"/>
    <w:rsid w:val="00D64031"/>
    <w:rsid w:val="00D64079"/>
    <w:rsid w:val="00D641A4"/>
    <w:rsid w:val="00D64781"/>
    <w:rsid w:val="00D6479B"/>
    <w:rsid w:val="00D6614C"/>
    <w:rsid w:val="00D6662B"/>
    <w:rsid w:val="00D67DC3"/>
    <w:rsid w:val="00D67ED8"/>
    <w:rsid w:val="00D67FD6"/>
    <w:rsid w:val="00D7002F"/>
    <w:rsid w:val="00D70733"/>
    <w:rsid w:val="00D71C7F"/>
    <w:rsid w:val="00D74512"/>
    <w:rsid w:val="00D7590A"/>
    <w:rsid w:val="00D761CD"/>
    <w:rsid w:val="00D76839"/>
    <w:rsid w:val="00D80029"/>
    <w:rsid w:val="00D8076D"/>
    <w:rsid w:val="00D83805"/>
    <w:rsid w:val="00D83AF8"/>
    <w:rsid w:val="00D847F4"/>
    <w:rsid w:val="00D85B83"/>
    <w:rsid w:val="00D85DF5"/>
    <w:rsid w:val="00D867C5"/>
    <w:rsid w:val="00D871A7"/>
    <w:rsid w:val="00D87D4E"/>
    <w:rsid w:val="00D87EAE"/>
    <w:rsid w:val="00D901E9"/>
    <w:rsid w:val="00D9077E"/>
    <w:rsid w:val="00D90C7A"/>
    <w:rsid w:val="00D90E4B"/>
    <w:rsid w:val="00D90F7E"/>
    <w:rsid w:val="00D93015"/>
    <w:rsid w:val="00D9302E"/>
    <w:rsid w:val="00D931DF"/>
    <w:rsid w:val="00D953CB"/>
    <w:rsid w:val="00D9566E"/>
    <w:rsid w:val="00D9600A"/>
    <w:rsid w:val="00D9632E"/>
    <w:rsid w:val="00D97320"/>
    <w:rsid w:val="00D973E1"/>
    <w:rsid w:val="00D97403"/>
    <w:rsid w:val="00D974BC"/>
    <w:rsid w:val="00D97531"/>
    <w:rsid w:val="00DA03C5"/>
    <w:rsid w:val="00DA04B5"/>
    <w:rsid w:val="00DA055A"/>
    <w:rsid w:val="00DA23E9"/>
    <w:rsid w:val="00DA27E2"/>
    <w:rsid w:val="00DA2FB2"/>
    <w:rsid w:val="00DA43E3"/>
    <w:rsid w:val="00DA450A"/>
    <w:rsid w:val="00DA4DE8"/>
    <w:rsid w:val="00DA7F45"/>
    <w:rsid w:val="00DB0954"/>
    <w:rsid w:val="00DB0E2D"/>
    <w:rsid w:val="00DB0F2B"/>
    <w:rsid w:val="00DB24C8"/>
    <w:rsid w:val="00DB24DA"/>
    <w:rsid w:val="00DB3217"/>
    <w:rsid w:val="00DB352B"/>
    <w:rsid w:val="00DB3A18"/>
    <w:rsid w:val="00DB495F"/>
    <w:rsid w:val="00DB59AF"/>
    <w:rsid w:val="00DB6314"/>
    <w:rsid w:val="00DB6552"/>
    <w:rsid w:val="00DB6E61"/>
    <w:rsid w:val="00DB71A9"/>
    <w:rsid w:val="00DB797B"/>
    <w:rsid w:val="00DC08A1"/>
    <w:rsid w:val="00DC14AC"/>
    <w:rsid w:val="00DC2585"/>
    <w:rsid w:val="00DC3AB0"/>
    <w:rsid w:val="00DC44AC"/>
    <w:rsid w:val="00DC5B67"/>
    <w:rsid w:val="00DC676C"/>
    <w:rsid w:val="00DC7DD4"/>
    <w:rsid w:val="00DD1ABE"/>
    <w:rsid w:val="00DD1C58"/>
    <w:rsid w:val="00DD2D90"/>
    <w:rsid w:val="00DD2E8C"/>
    <w:rsid w:val="00DD304E"/>
    <w:rsid w:val="00DD41FC"/>
    <w:rsid w:val="00DD4BA2"/>
    <w:rsid w:val="00DD5BED"/>
    <w:rsid w:val="00DD6830"/>
    <w:rsid w:val="00DD6AA8"/>
    <w:rsid w:val="00DD6B06"/>
    <w:rsid w:val="00DD7705"/>
    <w:rsid w:val="00DE0B4F"/>
    <w:rsid w:val="00DE15EE"/>
    <w:rsid w:val="00DE16D5"/>
    <w:rsid w:val="00DE3A28"/>
    <w:rsid w:val="00DE65D2"/>
    <w:rsid w:val="00DE69A5"/>
    <w:rsid w:val="00DE6D22"/>
    <w:rsid w:val="00DE77DF"/>
    <w:rsid w:val="00DF000C"/>
    <w:rsid w:val="00DF06DA"/>
    <w:rsid w:val="00DF086C"/>
    <w:rsid w:val="00DF1830"/>
    <w:rsid w:val="00DF1A17"/>
    <w:rsid w:val="00DF2705"/>
    <w:rsid w:val="00DF3577"/>
    <w:rsid w:val="00DF3A09"/>
    <w:rsid w:val="00DF470F"/>
    <w:rsid w:val="00DF4BD5"/>
    <w:rsid w:val="00DF511C"/>
    <w:rsid w:val="00DF78B9"/>
    <w:rsid w:val="00DF7AD3"/>
    <w:rsid w:val="00DF7CC7"/>
    <w:rsid w:val="00DF7CF2"/>
    <w:rsid w:val="00E004AE"/>
    <w:rsid w:val="00E02FF3"/>
    <w:rsid w:val="00E03CDF"/>
    <w:rsid w:val="00E045A3"/>
    <w:rsid w:val="00E04CE5"/>
    <w:rsid w:val="00E05A05"/>
    <w:rsid w:val="00E05ADF"/>
    <w:rsid w:val="00E07A11"/>
    <w:rsid w:val="00E11CBF"/>
    <w:rsid w:val="00E125F0"/>
    <w:rsid w:val="00E13CD9"/>
    <w:rsid w:val="00E1446D"/>
    <w:rsid w:val="00E15C8A"/>
    <w:rsid w:val="00E15D44"/>
    <w:rsid w:val="00E15E5D"/>
    <w:rsid w:val="00E16170"/>
    <w:rsid w:val="00E1651C"/>
    <w:rsid w:val="00E165A9"/>
    <w:rsid w:val="00E16AA9"/>
    <w:rsid w:val="00E22333"/>
    <w:rsid w:val="00E22D7C"/>
    <w:rsid w:val="00E2339A"/>
    <w:rsid w:val="00E23DC7"/>
    <w:rsid w:val="00E24A1C"/>
    <w:rsid w:val="00E24B9D"/>
    <w:rsid w:val="00E254E8"/>
    <w:rsid w:val="00E258D8"/>
    <w:rsid w:val="00E2680C"/>
    <w:rsid w:val="00E27658"/>
    <w:rsid w:val="00E277D6"/>
    <w:rsid w:val="00E27896"/>
    <w:rsid w:val="00E27CEB"/>
    <w:rsid w:val="00E27FFA"/>
    <w:rsid w:val="00E30686"/>
    <w:rsid w:val="00E31F05"/>
    <w:rsid w:val="00E325D6"/>
    <w:rsid w:val="00E338AE"/>
    <w:rsid w:val="00E3396F"/>
    <w:rsid w:val="00E33FF2"/>
    <w:rsid w:val="00E351A9"/>
    <w:rsid w:val="00E35AF9"/>
    <w:rsid w:val="00E36257"/>
    <w:rsid w:val="00E3774B"/>
    <w:rsid w:val="00E37ED7"/>
    <w:rsid w:val="00E404A8"/>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4B62"/>
    <w:rsid w:val="00E604D5"/>
    <w:rsid w:val="00E61157"/>
    <w:rsid w:val="00E616CC"/>
    <w:rsid w:val="00E61E99"/>
    <w:rsid w:val="00E620F4"/>
    <w:rsid w:val="00E64BF8"/>
    <w:rsid w:val="00E65A0A"/>
    <w:rsid w:val="00E66499"/>
    <w:rsid w:val="00E66576"/>
    <w:rsid w:val="00E66E3E"/>
    <w:rsid w:val="00E67609"/>
    <w:rsid w:val="00E67D0E"/>
    <w:rsid w:val="00E67E44"/>
    <w:rsid w:val="00E70595"/>
    <w:rsid w:val="00E70625"/>
    <w:rsid w:val="00E7068C"/>
    <w:rsid w:val="00E712C8"/>
    <w:rsid w:val="00E71862"/>
    <w:rsid w:val="00E71F43"/>
    <w:rsid w:val="00E71F68"/>
    <w:rsid w:val="00E724F3"/>
    <w:rsid w:val="00E7296B"/>
    <w:rsid w:val="00E73374"/>
    <w:rsid w:val="00E73378"/>
    <w:rsid w:val="00E73CA5"/>
    <w:rsid w:val="00E7451F"/>
    <w:rsid w:val="00E754A1"/>
    <w:rsid w:val="00E7609F"/>
    <w:rsid w:val="00E774C5"/>
    <w:rsid w:val="00E774D6"/>
    <w:rsid w:val="00E778ED"/>
    <w:rsid w:val="00E8005C"/>
    <w:rsid w:val="00E80EB8"/>
    <w:rsid w:val="00E80F29"/>
    <w:rsid w:val="00E8129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5E71"/>
    <w:rsid w:val="00E962B5"/>
    <w:rsid w:val="00E96AC2"/>
    <w:rsid w:val="00E96E34"/>
    <w:rsid w:val="00E9745A"/>
    <w:rsid w:val="00E97AAE"/>
    <w:rsid w:val="00EA016C"/>
    <w:rsid w:val="00EA10C2"/>
    <w:rsid w:val="00EA2341"/>
    <w:rsid w:val="00EA2B2B"/>
    <w:rsid w:val="00EA2DAC"/>
    <w:rsid w:val="00EA2F1A"/>
    <w:rsid w:val="00EA3AE1"/>
    <w:rsid w:val="00EA3CCC"/>
    <w:rsid w:val="00EA40B7"/>
    <w:rsid w:val="00EA4857"/>
    <w:rsid w:val="00EA51AA"/>
    <w:rsid w:val="00EA661B"/>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1645"/>
    <w:rsid w:val="00EC20D8"/>
    <w:rsid w:val="00EC2605"/>
    <w:rsid w:val="00EC33F2"/>
    <w:rsid w:val="00EC3A3F"/>
    <w:rsid w:val="00EC4014"/>
    <w:rsid w:val="00EC5916"/>
    <w:rsid w:val="00EC5D15"/>
    <w:rsid w:val="00EC6A9F"/>
    <w:rsid w:val="00ED2128"/>
    <w:rsid w:val="00ED325E"/>
    <w:rsid w:val="00ED4991"/>
    <w:rsid w:val="00ED49D6"/>
    <w:rsid w:val="00ED4E3B"/>
    <w:rsid w:val="00ED5E90"/>
    <w:rsid w:val="00ED6800"/>
    <w:rsid w:val="00ED6AA9"/>
    <w:rsid w:val="00ED6E1B"/>
    <w:rsid w:val="00ED7E91"/>
    <w:rsid w:val="00EE004A"/>
    <w:rsid w:val="00EE0F38"/>
    <w:rsid w:val="00EE2847"/>
    <w:rsid w:val="00EE301C"/>
    <w:rsid w:val="00EE3225"/>
    <w:rsid w:val="00EE4778"/>
    <w:rsid w:val="00EE5227"/>
    <w:rsid w:val="00EE527C"/>
    <w:rsid w:val="00EE5924"/>
    <w:rsid w:val="00EE7692"/>
    <w:rsid w:val="00EE7CBF"/>
    <w:rsid w:val="00EF0B63"/>
    <w:rsid w:val="00EF1213"/>
    <w:rsid w:val="00EF1B30"/>
    <w:rsid w:val="00EF1C71"/>
    <w:rsid w:val="00EF2343"/>
    <w:rsid w:val="00EF303B"/>
    <w:rsid w:val="00EF3983"/>
    <w:rsid w:val="00EF436A"/>
    <w:rsid w:val="00EF5C56"/>
    <w:rsid w:val="00EF5E1A"/>
    <w:rsid w:val="00EF63CB"/>
    <w:rsid w:val="00EF688A"/>
    <w:rsid w:val="00F00B12"/>
    <w:rsid w:val="00F01BB2"/>
    <w:rsid w:val="00F04634"/>
    <w:rsid w:val="00F04E28"/>
    <w:rsid w:val="00F07753"/>
    <w:rsid w:val="00F07C0C"/>
    <w:rsid w:val="00F10A42"/>
    <w:rsid w:val="00F10C2E"/>
    <w:rsid w:val="00F11372"/>
    <w:rsid w:val="00F114EE"/>
    <w:rsid w:val="00F123F9"/>
    <w:rsid w:val="00F133E8"/>
    <w:rsid w:val="00F1383C"/>
    <w:rsid w:val="00F141D7"/>
    <w:rsid w:val="00F1462C"/>
    <w:rsid w:val="00F14743"/>
    <w:rsid w:val="00F1497E"/>
    <w:rsid w:val="00F15261"/>
    <w:rsid w:val="00F156A6"/>
    <w:rsid w:val="00F17554"/>
    <w:rsid w:val="00F17E48"/>
    <w:rsid w:val="00F17F43"/>
    <w:rsid w:val="00F20148"/>
    <w:rsid w:val="00F20B5F"/>
    <w:rsid w:val="00F2153F"/>
    <w:rsid w:val="00F2190A"/>
    <w:rsid w:val="00F2196B"/>
    <w:rsid w:val="00F21A41"/>
    <w:rsid w:val="00F2386B"/>
    <w:rsid w:val="00F2392F"/>
    <w:rsid w:val="00F24B92"/>
    <w:rsid w:val="00F2554A"/>
    <w:rsid w:val="00F25647"/>
    <w:rsid w:val="00F25DA1"/>
    <w:rsid w:val="00F25F39"/>
    <w:rsid w:val="00F300BA"/>
    <w:rsid w:val="00F308C1"/>
    <w:rsid w:val="00F31E38"/>
    <w:rsid w:val="00F31E82"/>
    <w:rsid w:val="00F324D8"/>
    <w:rsid w:val="00F3358C"/>
    <w:rsid w:val="00F35110"/>
    <w:rsid w:val="00F35954"/>
    <w:rsid w:val="00F35E7E"/>
    <w:rsid w:val="00F41345"/>
    <w:rsid w:val="00F41636"/>
    <w:rsid w:val="00F41A21"/>
    <w:rsid w:val="00F4251E"/>
    <w:rsid w:val="00F42ACC"/>
    <w:rsid w:val="00F430C4"/>
    <w:rsid w:val="00F43312"/>
    <w:rsid w:val="00F44625"/>
    <w:rsid w:val="00F45E54"/>
    <w:rsid w:val="00F472B4"/>
    <w:rsid w:val="00F475C3"/>
    <w:rsid w:val="00F47699"/>
    <w:rsid w:val="00F516C6"/>
    <w:rsid w:val="00F51FB8"/>
    <w:rsid w:val="00F531DB"/>
    <w:rsid w:val="00F53DF1"/>
    <w:rsid w:val="00F57553"/>
    <w:rsid w:val="00F575E9"/>
    <w:rsid w:val="00F61277"/>
    <w:rsid w:val="00F614BC"/>
    <w:rsid w:val="00F6205C"/>
    <w:rsid w:val="00F622A2"/>
    <w:rsid w:val="00F623DD"/>
    <w:rsid w:val="00F6375B"/>
    <w:rsid w:val="00F639D1"/>
    <w:rsid w:val="00F651BF"/>
    <w:rsid w:val="00F65F87"/>
    <w:rsid w:val="00F66F32"/>
    <w:rsid w:val="00F6733B"/>
    <w:rsid w:val="00F700DF"/>
    <w:rsid w:val="00F70399"/>
    <w:rsid w:val="00F70782"/>
    <w:rsid w:val="00F709C2"/>
    <w:rsid w:val="00F71183"/>
    <w:rsid w:val="00F713E8"/>
    <w:rsid w:val="00F71B8F"/>
    <w:rsid w:val="00F71CC7"/>
    <w:rsid w:val="00F72171"/>
    <w:rsid w:val="00F72853"/>
    <w:rsid w:val="00F72E9F"/>
    <w:rsid w:val="00F73925"/>
    <w:rsid w:val="00F73BB6"/>
    <w:rsid w:val="00F74810"/>
    <w:rsid w:val="00F75851"/>
    <w:rsid w:val="00F765F5"/>
    <w:rsid w:val="00F807A7"/>
    <w:rsid w:val="00F807EA"/>
    <w:rsid w:val="00F80AA0"/>
    <w:rsid w:val="00F8156B"/>
    <w:rsid w:val="00F8192D"/>
    <w:rsid w:val="00F834BF"/>
    <w:rsid w:val="00F83835"/>
    <w:rsid w:val="00F85BD4"/>
    <w:rsid w:val="00F85C48"/>
    <w:rsid w:val="00F85EED"/>
    <w:rsid w:val="00F86510"/>
    <w:rsid w:val="00F86E7F"/>
    <w:rsid w:val="00F879BC"/>
    <w:rsid w:val="00F87B48"/>
    <w:rsid w:val="00F912C3"/>
    <w:rsid w:val="00F917AE"/>
    <w:rsid w:val="00F91DD3"/>
    <w:rsid w:val="00F92619"/>
    <w:rsid w:val="00F93531"/>
    <w:rsid w:val="00F9360B"/>
    <w:rsid w:val="00F940C9"/>
    <w:rsid w:val="00F9458E"/>
    <w:rsid w:val="00F947E7"/>
    <w:rsid w:val="00F95CE5"/>
    <w:rsid w:val="00F95DBE"/>
    <w:rsid w:val="00F968B0"/>
    <w:rsid w:val="00F96AE2"/>
    <w:rsid w:val="00F96F3B"/>
    <w:rsid w:val="00F97887"/>
    <w:rsid w:val="00F97EEB"/>
    <w:rsid w:val="00F97FE2"/>
    <w:rsid w:val="00FA0B1E"/>
    <w:rsid w:val="00FA1353"/>
    <w:rsid w:val="00FA2DAE"/>
    <w:rsid w:val="00FA332E"/>
    <w:rsid w:val="00FA4E44"/>
    <w:rsid w:val="00FA5407"/>
    <w:rsid w:val="00FA6986"/>
    <w:rsid w:val="00FB1D74"/>
    <w:rsid w:val="00FB2B84"/>
    <w:rsid w:val="00FB3C6C"/>
    <w:rsid w:val="00FB465A"/>
    <w:rsid w:val="00FB4C74"/>
    <w:rsid w:val="00FB4CC9"/>
    <w:rsid w:val="00FB69FE"/>
    <w:rsid w:val="00FB6B79"/>
    <w:rsid w:val="00FC1461"/>
    <w:rsid w:val="00FC1D47"/>
    <w:rsid w:val="00FC3619"/>
    <w:rsid w:val="00FC3FBB"/>
    <w:rsid w:val="00FC4FFC"/>
    <w:rsid w:val="00FC6C25"/>
    <w:rsid w:val="00FD074B"/>
    <w:rsid w:val="00FD0D17"/>
    <w:rsid w:val="00FD1C66"/>
    <w:rsid w:val="00FD206F"/>
    <w:rsid w:val="00FD2F49"/>
    <w:rsid w:val="00FD323D"/>
    <w:rsid w:val="00FD3D64"/>
    <w:rsid w:val="00FD542B"/>
    <w:rsid w:val="00FE1D5A"/>
    <w:rsid w:val="00FE24A9"/>
    <w:rsid w:val="00FE3E3F"/>
    <w:rsid w:val="00FE434A"/>
    <w:rsid w:val="00FE4DC8"/>
    <w:rsid w:val="00FE5A6B"/>
    <w:rsid w:val="00FE5B9E"/>
    <w:rsid w:val="00FE683D"/>
    <w:rsid w:val="00FE736E"/>
    <w:rsid w:val="00FF158B"/>
    <w:rsid w:val="00FF161D"/>
    <w:rsid w:val="00FF2300"/>
    <w:rsid w:val="00FF4D6D"/>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67D1C3"/>
  <w15:docId w15:val="{57CC9D9D-2E26-48B7-AA3D-091BD337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5D5B"/>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9668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668E8"/>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9668E8"/>
    <w:pPr>
      <w:spacing w:after="120"/>
    </w:pPr>
    <w:rPr>
      <w:rFonts w:ascii="Arial" w:eastAsia="MS Mincho" w:hAnsi="Arial"/>
      <w:lang w:val="en-GB" w:eastAsia="en-US"/>
    </w:rPr>
  </w:style>
  <w:style w:type="paragraph" w:customStyle="1" w:styleId="B1">
    <w:name w:val="B1"/>
    <w:basedOn w:val="a5"/>
    <w:link w:val="B1Char1"/>
    <w:qFormat/>
    <w:rsid w:val="009668E8"/>
    <w:pPr>
      <w:spacing w:after="180"/>
      <w:ind w:left="568" w:hanging="284"/>
    </w:pPr>
    <w:rPr>
      <w:rFonts w:ascii="Times New Roman" w:hAnsi="Times New Roman"/>
    </w:rPr>
  </w:style>
  <w:style w:type="paragraph" w:customStyle="1" w:styleId="B2">
    <w:name w:val="B2"/>
    <w:basedOn w:val="20"/>
    <w:link w:val="B2Char"/>
    <w:qFormat/>
    <w:rsid w:val="009668E8"/>
    <w:pPr>
      <w:spacing w:after="180"/>
      <w:ind w:left="851" w:hanging="284"/>
    </w:pPr>
  </w:style>
  <w:style w:type="paragraph" w:customStyle="1" w:styleId="B3">
    <w:name w:val="B3"/>
    <w:basedOn w:val="30"/>
    <w:rsid w:val="009668E8"/>
    <w:pPr>
      <w:spacing w:after="180"/>
      <w:ind w:left="1135" w:hanging="284"/>
    </w:pPr>
  </w:style>
  <w:style w:type="paragraph" w:customStyle="1" w:styleId="B5">
    <w:name w:val="B5"/>
    <w:basedOn w:val="50"/>
    <w:rsid w:val="009668E8"/>
    <w:pPr>
      <w:spacing w:after="180"/>
      <w:ind w:left="1702" w:hanging="284"/>
    </w:pPr>
  </w:style>
  <w:style w:type="character" w:customStyle="1" w:styleId="B1Char1">
    <w:name w:val="B1 Char1"/>
    <w:link w:val="B1"/>
    <w:rsid w:val="009668E8"/>
    <w:rPr>
      <w:rFonts w:eastAsia="MS Mincho"/>
      <w:lang w:val="en-GB" w:eastAsia="en-US" w:bidi="ar-SA"/>
    </w:rPr>
  </w:style>
  <w:style w:type="paragraph" w:customStyle="1" w:styleId="B0">
    <w:name w:val="B0"/>
    <w:basedOn w:val="B1"/>
    <w:rsid w:val="009668E8"/>
    <w:pPr>
      <w:ind w:left="284"/>
    </w:pPr>
    <w:rPr>
      <w:lang w:eastAsia="ja-JP"/>
    </w:rPr>
  </w:style>
  <w:style w:type="paragraph" w:styleId="a5">
    <w:name w:val="List"/>
    <w:basedOn w:val="a"/>
    <w:rsid w:val="009668E8"/>
    <w:pPr>
      <w:ind w:left="283" w:hanging="283"/>
    </w:pPr>
  </w:style>
  <w:style w:type="paragraph" w:styleId="20">
    <w:name w:val="List 2"/>
    <w:basedOn w:val="a"/>
    <w:rsid w:val="009668E8"/>
    <w:pPr>
      <w:ind w:left="566" w:hanging="283"/>
    </w:pPr>
  </w:style>
  <w:style w:type="paragraph" w:styleId="30">
    <w:name w:val="List 3"/>
    <w:basedOn w:val="a"/>
    <w:rsid w:val="009668E8"/>
    <w:pPr>
      <w:ind w:left="849" w:hanging="283"/>
    </w:pPr>
  </w:style>
  <w:style w:type="paragraph" w:styleId="50">
    <w:name w:val="List 5"/>
    <w:basedOn w:val="a"/>
    <w:rsid w:val="009668E8"/>
    <w:pPr>
      <w:ind w:left="1415" w:hanging="283"/>
    </w:pPr>
  </w:style>
  <w:style w:type="paragraph" w:customStyle="1" w:styleId="NO">
    <w:name w:val="NO"/>
    <w:basedOn w:val="a"/>
    <w:link w:val="NOChar"/>
    <w:qFormat/>
    <w:rsid w:val="009668E8"/>
    <w:pPr>
      <w:keepLines/>
      <w:spacing w:after="180"/>
      <w:ind w:left="1135" w:hanging="851"/>
    </w:pPr>
  </w:style>
  <w:style w:type="paragraph" w:customStyle="1" w:styleId="TF">
    <w:name w:val="TF"/>
    <w:aliases w:val="left"/>
    <w:basedOn w:val="TH"/>
    <w:link w:val="TFZchn"/>
    <w:qFormat/>
    <w:rsid w:val="009668E8"/>
    <w:pPr>
      <w:keepNext w:val="0"/>
      <w:spacing w:before="0" w:after="240"/>
    </w:pPr>
  </w:style>
  <w:style w:type="paragraph" w:customStyle="1" w:styleId="TH">
    <w:name w:val="TH"/>
    <w:basedOn w:val="a"/>
    <w:link w:val="THChar"/>
    <w:qFormat/>
    <w:rsid w:val="009668E8"/>
    <w:pPr>
      <w:keepNext/>
      <w:keepLines/>
      <w:spacing w:before="60" w:after="180"/>
      <w:jc w:val="center"/>
    </w:pPr>
    <w:rPr>
      <w:b/>
    </w:rPr>
  </w:style>
  <w:style w:type="paragraph" w:customStyle="1" w:styleId="Reference">
    <w:name w:val="Reference"/>
    <w:basedOn w:val="a"/>
    <w:rsid w:val="009668E8"/>
    <w:pPr>
      <w:ind w:left="709" w:hanging="709"/>
    </w:pPr>
    <w:rPr>
      <w:lang w:eastAsia="ja-JP"/>
    </w:rPr>
  </w:style>
  <w:style w:type="paragraph" w:styleId="a6">
    <w:name w:val="footer"/>
    <w:basedOn w:val="a"/>
    <w:rsid w:val="009668E8"/>
    <w:pPr>
      <w:tabs>
        <w:tab w:val="center" w:pos="4320"/>
        <w:tab w:val="right" w:pos="8640"/>
      </w:tabs>
    </w:pPr>
  </w:style>
  <w:style w:type="character" w:styleId="a7">
    <w:name w:val="page number"/>
    <w:basedOn w:val="a0"/>
    <w:rsid w:val="009668E8"/>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qFormat/>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qFormat/>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basedOn w:val="a"/>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3">
    <w:name w:val="Document Map"/>
    <w:basedOn w:val="a"/>
    <w:link w:val="af4"/>
    <w:rsid w:val="00113454"/>
    <w:rPr>
      <w:rFonts w:ascii="宋体" w:eastAsia="宋体"/>
      <w:sz w:val="18"/>
      <w:szCs w:val="18"/>
    </w:rPr>
  </w:style>
  <w:style w:type="character" w:customStyle="1" w:styleId="af4">
    <w:name w:val="文档结构图 字符"/>
    <w:link w:val="af3"/>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5">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6">
    <w:name w:val="Plain Text"/>
    <w:basedOn w:val="a"/>
    <w:link w:val="af7"/>
    <w:uiPriority w:val="99"/>
    <w:unhideWhenUsed/>
    <w:rsid w:val="001554ED"/>
    <w:pPr>
      <w:overflowPunct/>
      <w:autoSpaceDE/>
      <w:autoSpaceDN/>
      <w:adjustRightInd/>
      <w:spacing w:after="0"/>
      <w:textAlignment w:val="auto"/>
    </w:pPr>
    <w:rPr>
      <w:rFonts w:ascii="Calibri" w:eastAsia="Calibri" w:hAnsi="Calibri"/>
      <w:sz w:val="22"/>
      <w:szCs w:val="21"/>
    </w:rPr>
  </w:style>
  <w:style w:type="character" w:customStyle="1" w:styleId="af7">
    <w:name w:val="纯文本 字符"/>
    <w:link w:val="af6"/>
    <w:uiPriority w:val="99"/>
    <w:rsid w:val="001554ED"/>
    <w:rPr>
      <w:rFonts w:ascii="Calibri" w:eastAsia="Calibri" w:hAnsi="Calibri" w:cs="Times New Roman"/>
      <w:sz w:val="22"/>
      <w:szCs w:val="21"/>
      <w:lang w:val="en-GB" w:eastAsia="en-US"/>
    </w:rPr>
  </w:style>
  <w:style w:type="paragraph" w:customStyle="1" w:styleId="00BodyText">
    <w:name w:val="00 BodyText"/>
    <w:basedOn w:val="a"/>
    <w:qFormat/>
    <w:rsid w:val="00884CF1"/>
    <w:pPr>
      <w:suppressAutoHyphens/>
      <w:overflowPunct/>
      <w:autoSpaceDE/>
      <w:autoSpaceDN/>
      <w:adjustRightInd/>
      <w:spacing w:after="220" w:line="276" w:lineRule="auto"/>
      <w:textAlignment w:val="auto"/>
    </w:pPr>
    <w:rPr>
      <w:rFonts w:eastAsia="Calibri"/>
      <w:sz w:val="22"/>
      <w:szCs w:val="22"/>
      <w:lang w:val="en-US" w:eastAsia="zh-CN"/>
    </w:rPr>
  </w:style>
  <w:style w:type="paragraph" w:styleId="af8">
    <w:name w:val="Revision"/>
    <w:hidden/>
    <w:uiPriority w:val="99"/>
    <w:semiHidden/>
    <w:rsid w:val="001B6580"/>
    <w:rPr>
      <w:rFonts w:ascii="Arial" w:eastAsia="MS Mincho" w:hAnsi="Arial"/>
      <w:lang w:val="en-GB" w:eastAsia="en-US"/>
    </w:rPr>
  </w:style>
  <w:style w:type="paragraph" w:customStyle="1" w:styleId="ZT">
    <w:name w:val="ZT"/>
    <w:rsid w:val="004D339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ja-JP"/>
    </w:rPr>
  </w:style>
  <w:style w:type="character" w:customStyle="1" w:styleId="B2Char">
    <w:name w:val="B2 Char"/>
    <w:link w:val="B2"/>
    <w:rsid w:val="00517482"/>
    <w:rPr>
      <w:rFonts w:ascii="Arial" w:eastAsia="MS Mincho" w:hAnsi="Arial"/>
      <w:lang w:val="en-GB" w:eastAsia="en-US"/>
    </w:rPr>
  </w:style>
  <w:style w:type="character" w:customStyle="1" w:styleId="TFChar">
    <w:name w:val="TF Char"/>
    <w:qFormat/>
    <w:rsid w:val="000121CD"/>
    <w:rPr>
      <w:rFonts w:ascii="Arial" w:hAnsi="Arial"/>
      <w:b/>
      <w:lang w:eastAsia="en-US"/>
    </w:rPr>
  </w:style>
  <w:style w:type="character" w:customStyle="1" w:styleId="NOChar">
    <w:name w:val="NO Char"/>
    <w:link w:val="NO"/>
    <w:qFormat/>
    <w:rsid w:val="00C947A7"/>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2274997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8561496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67707710">
      <w:bodyDiv w:val="1"/>
      <w:marLeft w:val="0"/>
      <w:marRight w:val="0"/>
      <w:marTop w:val="0"/>
      <w:marBottom w:val="0"/>
      <w:divBdr>
        <w:top w:val="none" w:sz="0" w:space="0" w:color="auto"/>
        <w:left w:val="none" w:sz="0" w:space="0" w:color="auto"/>
        <w:bottom w:val="none" w:sz="0" w:space="0" w:color="auto"/>
        <w:right w:val="none" w:sz="0" w:space="0" w:color="auto"/>
      </w:divBdr>
    </w:div>
    <w:div w:id="844709459">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4883160">
      <w:bodyDiv w:val="1"/>
      <w:marLeft w:val="0"/>
      <w:marRight w:val="0"/>
      <w:marTop w:val="0"/>
      <w:marBottom w:val="0"/>
      <w:divBdr>
        <w:top w:val="none" w:sz="0" w:space="0" w:color="auto"/>
        <w:left w:val="none" w:sz="0" w:space="0" w:color="auto"/>
        <w:bottom w:val="none" w:sz="0" w:space="0" w:color="auto"/>
        <w:right w:val="none" w:sz="0" w:space="0" w:color="auto"/>
      </w:divBdr>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641418807">
      <w:bodyDiv w:val="1"/>
      <w:marLeft w:val="0"/>
      <w:marRight w:val="0"/>
      <w:marTop w:val="0"/>
      <w:marBottom w:val="0"/>
      <w:divBdr>
        <w:top w:val="none" w:sz="0" w:space="0" w:color="auto"/>
        <w:left w:val="none" w:sz="0" w:space="0" w:color="auto"/>
        <w:bottom w:val="none" w:sz="0" w:space="0" w:color="auto"/>
        <w:right w:val="none" w:sz="0" w:space="0" w:color="auto"/>
      </w:divBdr>
    </w:div>
    <w:div w:id="1732534370">
      <w:bodyDiv w:val="1"/>
      <w:marLeft w:val="0"/>
      <w:marRight w:val="0"/>
      <w:marTop w:val="0"/>
      <w:marBottom w:val="0"/>
      <w:divBdr>
        <w:top w:val="none" w:sz="0" w:space="0" w:color="auto"/>
        <w:left w:val="none" w:sz="0" w:space="0" w:color="auto"/>
        <w:bottom w:val="none" w:sz="0" w:space="0" w:color="auto"/>
        <w:right w:val="none" w:sz="0" w:space="0" w:color="auto"/>
      </w:divBdr>
    </w:div>
    <w:div w:id="200724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72950-F4F7-49F3-8798-F85445372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2049</TotalTime>
  <Pages>4</Pages>
  <Words>2060</Words>
  <Characters>11745</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13778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Rapporteur</cp:lastModifiedBy>
  <cp:revision>163</cp:revision>
  <dcterms:created xsi:type="dcterms:W3CDTF">2021-01-11T15:53:00Z</dcterms:created>
  <dcterms:modified xsi:type="dcterms:W3CDTF">2021-05-07T03:52:00Z</dcterms:modified>
</cp:coreProperties>
</file>